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C12273E" w14:textId="325391BE" w:rsidR="00E83913" w:rsidRDefault="000D534F">
      <w:pPr>
        <w:spacing w:after="0" w:line="360" w:lineRule="auto"/>
        <w:ind w:firstLine="450"/>
        <w:jc w:val="both"/>
        <w:rPr>
          <w:rFonts w:ascii="Palatino Linotype" w:hAnsi="Palatino Linotype"/>
          <w:noProof/>
          <w:lang w:val="en-US"/>
        </w:rPr>
      </w:pPr>
      <w:r w:rsidRPr="000D534F">
        <w:rPr>
          <w:rFonts w:ascii="Palatino Linotype" w:eastAsia="Palatino Linotype" w:hAnsi="Palatino Linotype" w:cs="Palatino Linotype"/>
          <w:i/>
          <w:color w:val="1F497D"/>
          <w:sz w:val="24"/>
          <w:szCs w:val="24"/>
        </w:rPr>
        <w:t>Cảnh đẹp của đất nước Trung Hoa đã quá đỗi nên thơ qua các bộ phim. Nhưng nếu một lần được chứng kiến tận mắt, bạn sẽ không khỏi thảng thốt bởi vẻ đẹp tuyệt vời nơi đây. Chương trình du lịch Bắc Kinh –  Thượng Hải từ Hà Nội chắc chắn sẽ mang đến cho du khách những trải nghiệm vô cùng hấp dẫn. Hãy cùng trải nghiệm ngay hôm nay!</w:t>
      </w:r>
    </w:p>
    <w:p w14:paraId="245BA0AD" w14:textId="6DF1D373" w:rsidR="00871A67" w:rsidRPr="00E83913" w:rsidRDefault="000D534F">
      <w:pPr>
        <w:spacing w:after="0" w:line="360" w:lineRule="auto"/>
        <w:ind w:firstLine="450"/>
        <w:jc w:val="both"/>
        <w:rPr>
          <w:rFonts w:ascii="Palatino Linotype" w:eastAsia="Palatino Linotype" w:hAnsi="Palatino Linotype" w:cs="Palatino Linotype"/>
          <w:i/>
          <w:color w:val="002060"/>
          <w:sz w:val="24"/>
          <w:szCs w:val="24"/>
        </w:rPr>
      </w:pPr>
      <w:r>
        <w:rPr>
          <w:noProof/>
        </w:rPr>
        <w:drawing>
          <wp:inline distT="0" distB="0" distL="0" distR="0" wp14:anchorId="7149D172" wp14:editId="46030B21">
            <wp:extent cx="6261100" cy="2584174"/>
            <wp:effectExtent l="0" t="0" r="6350" b="6985"/>
            <wp:docPr id="2101752230" name="image6.png" descr="1647443019"/>
            <wp:cNvGraphicFramePr/>
            <a:graphic xmlns:a="http://schemas.openxmlformats.org/drawingml/2006/main">
              <a:graphicData uri="http://schemas.openxmlformats.org/drawingml/2006/picture">
                <pic:pic xmlns:pic="http://schemas.openxmlformats.org/drawingml/2006/picture">
                  <pic:nvPicPr>
                    <pic:cNvPr id="2101752230" name="image6.png" descr="1647443019"/>
                    <pic:cNvPicPr/>
                  </pic:nvPicPr>
                  <pic:blipFill>
                    <a:blip r:embed="rId8"/>
                    <a:srcRect/>
                    <a:stretch>
                      <a:fillRect/>
                    </a:stretch>
                  </pic:blipFill>
                  <pic:spPr>
                    <a:xfrm>
                      <a:off x="0" y="0"/>
                      <a:ext cx="6274217" cy="2589588"/>
                    </a:xfrm>
                    <a:prstGeom prst="rect">
                      <a:avLst/>
                    </a:prstGeom>
                    <a:ln/>
                  </pic:spPr>
                </pic:pic>
              </a:graphicData>
            </a:graphic>
          </wp:inline>
        </w:drawing>
      </w:r>
    </w:p>
    <w:p w14:paraId="45901AB6" w14:textId="198DDB97" w:rsidR="00871A67" w:rsidRDefault="00000000" w:rsidP="00F84F83">
      <w:pPr>
        <w:spacing w:after="0"/>
        <w:ind w:firstLine="450"/>
        <w:jc w:val="center"/>
        <w:rPr>
          <w:rFonts w:ascii="Times New Roman" w:eastAsia="Times New Roman" w:hAnsi="Times New Roman" w:cs="Times New Roman"/>
          <w:sz w:val="24"/>
          <w:szCs w:val="24"/>
        </w:rPr>
      </w:pPr>
      <w:r>
        <w:rPr>
          <w:rFonts w:ascii="Palatino Linotype" w:eastAsia="Palatino Linotype" w:hAnsi="Palatino Linotype" w:cs="Palatino Linotype"/>
          <w:b/>
          <w:color w:val="002060"/>
          <w:sz w:val="28"/>
          <w:szCs w:val="28"/>
        </w:rPr>
        <w:t>CHƯƠNG TRÌNH DU LỊCH TRUNG QUỐC </w:t>
      </w:r>
    </w:p>
    <w:p w14:paraId="41E03AE2" w14:textId="77777777" w:rsidR="006F48F4" w:rsidRPr="006F48F4" w:rsidRDefault="006F48F4" w:rsidP="006F48F4">
      <w:pPr>
        <w:spacing w:after="0"/>
        <w:jc w:val="center"/>
        <w:rPr>
          <w:rFonts w:ascii="Palatino Linotype" w:eastAsia="Palatino Linotype" w:hAnsi="Palatino Linotype" w:cs="Palatino Linotype"/>
          <w:b/>
          <w:color w:val="FF0000"/>
          <w:sz w:val="36"/>
          <w:szCs w:val="36"/>
          <w:highlight w:val="yellow"/>
          <w:lang w:val="en-US"/>
        </w:rPr>
      </w:pPr>
      <w:r w:rsidRPr="006F48F4">
        <w:rPr>
          <w:rFonts w:ascii="Palatino Linotype" w:eastAsia="Palatino Linotype" w:hAnsi="Palatino Linotype" w:cs="Palatino Linotype"/>
          <w:b/>
          <w:color w:val="FF0000"/>
          <w:sz w:val="36"/>
          <w:szCs w:val="36"/>
          <w:highlight w:val="yellow"/>
          <w:lang w:val="en-US"/>
        </w:rPr>
        <w:t xml:space="preserve">BẮC KINH MONO </w:t>
      </w:r>
    </w:p>
    <w:p w14:paraId="445D9507" w14:textId="523FD089" w:rsidR="00871A67" w:rsidRPr="00FF2AF5" w:rsidRDefault="006F48F4" w:rsidP="006F48F4">
      <w:pPr>
        <w:spacing w:after="0"/>
        <w:jc w:val="center"/>
        <w:rPr>
          <w:rFonts w:ascii="Times New Roman" w:eastAsia="Times New Roman" w:hAnsi="Times New Roman" w:cs="Times New Roman"/>
          <w:sz w:val="24"/>
          <w:szCs w:val="24"/>
          <w:lang w:val="en-US"/>
        </w:rPr>
      </w:pPr>
      <w:r w:rsidRPr="006F48F4">
        <w:rPr>
          <w:rFonts w:ascii="Palatino Linotype" w:eastAsia="Palatino Linotype" w:hAnsi="Palatino Linotype" w:cs="Palatino Linotype"/>
          <w:b/>
          <w:color w:val="FF0000"/>
          <w:sz w:val="32"/>
          <w:szCs w:val="32"/>
          <w:highlight w:val="yellow"/>
          <w:lang w:val="en-US"/>
        </w:rPr>
        <w:t>CỔ BẮC THỦY TRẤN – VẠN LÝ TRƯỜNG THÀNH – CỐ CUNG</w:t>
      </w:r>
    </w:p>
    <w:p w14:paraId="552B105F" w14:textId="50C4EE93" w:rsidR="00871A67" w:rsidRDefault="005E396A">
      <w:pPr>
        <w:spacing w:after="0"/>
        <w:jc w:val="center"/>
        <w:rPr>
          <w:rFonts w:ascii="Times New Roman" w:eastAsia="Times New Roman" w:hAnsi="Times New Roman" w:cs="Times New Roman"/>
          <w:sz w:val="24"/>
          <w:szCs w:val="24"/>
        </w:rPr>
      </w:pPr>
      <w:r w:rsidRPr="005E396A">
        <w:rPr>
          <w:rFonts w:ascii="Palatino Linotype" w:eastAsia="Palatino Linotype" w:hAnsi="Palatino Linotype" w:cs="Palatino Linotype"/>
          <w:b/>
          <w:bCs/>
          <w:color w:val="002060"/>
          <w:sz w:val="28"/>
          <w:szCs w:val="28"/>
        </w:rPr>
        <w:t xml:space="preserve">THỜI GIAN: </w:t>
      </w:r>
      <w:r w:rsidR="006F48F4">
        <w:rPr>
          <w:rFonts w:ascii="Palatino Linotype" w:eastAsia="Palatino Linotype" w:hAnsi="Palatino Linotype" w:cs="Palatino Linotype"/>
          <w:b/>
          <w:bCs/>
          <w:color w:val="002060"/>
          <w:sz w:val="28"/>
          <w:szCs w:val="28"/>
          <w:lang w:val="en-US"/>
        </w:rPr>
        <w:t>4</w:t>
      </w:r>
      <w:r w:rsidRPr="005E396A">
        <w:rPr>
          <w:rFonts w:ascii="Palatino Linotype" w:eastAsia="Palatino Linotype" w:hAnsi="Palatino Linotype" w:cs="Palatino Linotype"/>
          <w:b/>
          <w:bCs/>
          <w:color w:val="002060"/>
          <w:sz w:val="28"/>
          <w:szCs w:val="28"/>
        </w:rPr>
        <w:t xml:space="preserve"> NGÀY </w:t>
      </w:r>
      <w:r w:rsidR="006F48F4">
        <w:rPr>
          <w:rFonts w:ascii="Palatino Linotype" w:eastAsia="Palatino Linotype" w:hAnsi="Palatino Linotype" w:cs="Palatino Linotype"/>
          <w:b/>
          <w:bCs/>
          <w:color w:val="002060"/>
          <w:sz w:val="28"/>
          <w:szCs w:val="28"/>
          <w:lang w:val="en-US"/>
        </w:rPr>
        <w:t>3</w:t>
      </w:r>
      <w:r w:rsidRPr="005E396A">
        <w:rPr>
          <w:rFonts w:ascii="Palatino Linotype" w:eastAsia="Palatino Linotype" w:hAnsi="Palatino Linotype" w:cs="Palatino Linotype"/>
          <w:b/>
          <w:bCs/>
          <w:color w:val="002060"/>
          <w:sz w:val="28"/>
          <w:szCs w:val="28"/>
        </w:rPr>
        <w:t xml:space="preserve"> ĐÊM</w:t>
      </w:r>
    </w:p>
    <w:p w14:paraId="701FFCC0" w14:textId="7D626097" w:rsidR="00871A67" w:rsidRPr="006F48F4" w:rsidRDefault="00000000">
      <w:pPr>
        <w:spacing w:after="0"/>
        <w:jc w:val="center"/>
        <w:rPr>
          <w:rFonts w:ascii="Times New Roman" w:eastAsia="Times New Roman" w:hAnsi="Times New Roman" w:cs="Times New Roman"/>
          <w:sz w:val="24"/>
          <w:szCs w:val="24"/>
          <w:lang w:val="en-US"/>
        </w:rPr>
      </w:pPr>
      <w:r>
        <w:rPr>
          <w:rFonts w:ascii="Palatino Linotype" w:eastAsia="Palatino Linotype" w:hAnsi="Palatino Linotype" w:cs="Palatino Linotype"/>
          <w:b/>
          <w:color w:val="002060"/>
          <w:sz w:val="28"/>
          <w:szCs w:val="28"/>
        </w:rPr>
        <w:t xml:space="preserve">NGÀY KHỞI HÀNH: </w:t>
      </w:r>
      <w:r w:rsidR="006F48F4">
        <w:rPr>
          <w:rFonts w:ascii="Palatino Linotype" w:eastAsia="Palatino Linotype" w:hAnsi="Palatino Linotype" w:cs="Palatino Linotype"/>
          <w:b/>
          <w:color w:val="FF0000"/>
          <w:sz w:val="28"/>
          <w:szCs w:val="28"/>
          <w:lang w:val="en-US"/>
        </w:rPr>
        <w:t>14/03/2025</w:t>
      </w:r>
    </w:p>
    <w:p w14:paraId="163055B4" w14:textId="2058C1FA" w:rsidR="00871A67" w:rsidRDefault="00000000">
      <w:pPr>
        <w:spacing w:after="0"/>
        <w:jc w:val="center"/>
        <w:rPr>
          <w:rFonts w:ascii="Times New Roman" w:eastAsia="Times New Roman" w:hAnsi="Times New Roman" w:cs="Times New Roman"/>
          <w:sz w:val="24"/>
          <w:szCs w:val="24"/>
        </w:rPr>
      </w:pPr>
      <w:r>
        <w:rPr>
          <w:rFonts w:ascii="Palatino Linotype" w:eastAsia="Palatino Linotype" w:hAnsi="Palatino Linotype" w:cs="Palatino Linotype"/>
          <w:b/>
          <w:color w:val="002060"/>
          <w:sz w:val="28"/>
          <w:szCs w:val="28"/>
        </w:rPr>
        <w:t xml:space="preserve">BAY THẲNG </w:t>
      </w:r>
      <w:r w:rsidR="00E83913" w:rsidRPr="00353D8A">
        <w:rPr>
          <w:rFonts w:ascii="Palatino Linotype" w:eastAsia="Palatino Linotype" w:hAnsi="Palatino Linotype" w:cs="Palatino Linotype"/>
          <w:b/>
          <w:color w:val="002060"/>
          <w:sz w:val="28"/>
          <w:szCs w:val="28"/>
        </w:rPr>
        <w:t>VIETNAM AIRLINES</w:t>
      </w:r>
    </w:p>
    <w:tbl>
      <w:tblPr>
        <w:tblStyle w:val="GridTable1Light-Accent1"/>
        <w:tblW w:w="0" w:type="auto"/>
        <w:jc w:val="center"/>
        <w:tblLook w:val="04A0" w:firstRow="1" w:lastRow="0" w:firstColumn="1" w:lastColumn="0" w:noHBand="0" w:noVBand="1"/>
      </w:tblPr>
      <w:tblGrid>
        <w:gridCol w:w="3070"/>
        <w:gridCol w:w="2505"/>
        <w:gridCol w:w="2052"/>
        <w:gridCol w:w="2250"/>
      </w:tblGrid>
      <w:tr w:rsidR="00FA57A8" w:rsidRPr="00FA57A8" w14:paraId="7EFFD81C" w14:textId="77777777" w:rsidTr="002D66B1">
        <w:trPr>
          <w:cnfStyle w:val="100000000000" w:firstRow="1" w:lastRow="0" w:firstColumn="0" w:lastColumn="0" w:oddVBand="0" w:evenVBand="0" w:oddHBand="0" w:evenHBand="0" w:firstRowFirstColumn="0" w:firstRowLastColumn="0" w:lastRowFirstColumn="0" w:lastRowLastColumn="0"/>
          <w:trHeight w:val="788"/>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5FA1B706" w14:textId="77777777" w:rsidR="00FA57A8" w:rsidRPr="00FA57A8" w:rsidRDefault="00FA57A8" w:rsidP="002D66B1">
            <w:pPr>
              <w:jc w:val="center"/>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NGÀY KHỞI HÀNH</w:t>
            </w:r>
          </w:p>
        </w:tc>
        <w:tc>
          <w:tcPr>
            <w:tcW w:w="2505" w:type="dxa"/>
            <w:vAlign w:val="center"/>
            <w:hideMark/>
          </w:tcPr>
          <w:p w14:paraId="59F75072"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NGƯỜI LỚN</w:t>
            </w:r>
          </w:p>
          <w:p w14:paraId="7FD61B7F"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Từ 10 tuổi trở lên</w:t>
            </w:r>
          </w:p>
        </w:tc>
        <w:tc>
          <w:tcPr>
            <w:tcW w:w="2052" w:type="dxa"/>
            <w:vAlign w:val="center"/>
            <w:hideMark/>
          </w:tcPr>
          <w:p w14:paraId="53E9E187"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TRẺ EM</w:t>
            </w:r>
          </w:p>
          <w:p w14:paraId="4E7DE4C3"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2 – 10 TUỔI</w:t>
            </w:r>
          </w:p>
        </w:tc>
        <w:tc>
          <w:tcPr>
            <w:tcW w:w="2250" w:type="dxa"/>
            <w:vAlign w:val="center"/>
            <w:hideMark/>
          </w:tcPr>
          <w:p w14:paraId="4EBDFC2F"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GIÁ TRẺ EM</w:t>
            </w:r>
          </w:p>
          <w:p w14:paraId="69806DC4" w14:textId="77777777" w:rsidR="00FA57A8" w:rsidRPr="00FA57A8" w:rsidRDefault="00FA57A8" w:rsidP="002D66B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17365D" w:themeColor="text2" w:themeShade="BF"/>
                <w:sz w:val="24"/>
                <w:szCs w:val="24"/>
                <w:lang w:val="vi-VN"/>
              </w:rPr>
            </w:pPr>
            <w:r w:rsidRPr="00FA57A8">
              <w:rPr>
                <w:rFonts w:ascii="Palatino Linotype" w:eastAsia="Times New Roman" w:hAnsi="Palatino Linotype" w:cs="Times New Roman"/>
                <w:color w:val="17365D" w:themeColor="text2" w:themeShade="BF"/>
                <w:sz w:val="24"/>
                <w:szCs w:val="24"/>
                <w:lang w:val="vi-VN"/>
              </w:rPr>
              <w:t>DƯỚI 2 TUỔI</w:t>
            </w:r>
          </w:p>
        </w:tc>
      </w:tr>
      <w:tr w:rsidR="00591666" w:rsidRPr="00FA57A8" w14:paraId="4892F8D0" w14:textId="77777777" w:rsidTr="002D66B1">
        <w:trPr>
          <w:trHeight w:val="768"/>
          <w:jc w:val="center"/>
        </w:trPr>
        <w:tc>
          <w:tcPr>
            <w:cnfStyle w:val="001000000000" w:firstRow="0" w:lastRow="0" w:firstColumn="1" w:lastColumn="0" w:oddVBand="0" w:evenVBand="0" w:oddHBand="0" w:evenHBand="0" w:firstRowFirstColumn="0" w:firstRowLastColumn="0" w:lastRowFirstColumn="0" w:lastRowLastColumn="0"/>
            <w:tcW w:w="3070" w:type="dxa"/>
            <w:vAlign w:val="center"/>
            <w:hideMark/>
          </w:tcPr>
          <w:p w14:paraId="38129731" w14:textId="1C1B4C0E" w:rsidR="00591666" w:rsidRPr="00FF2AF5" w:rsidRDefault="006F48F4" w:rsidP="00591666">
            <w:pPr>
              <w:jc w:val="center"/>
              <w:rPr>
                <w:rFonts w:ascii="Times New Roman" w:eastAsia="Times New Roman" w:hAnsi="Times New Roman" w:cs="Times New Roman"/>
                <w:color w:val="0F243E" w:themeColor="text2" w:themeShade="80"/>
                <w:sz w:val="24"/>
                <w:szCs w:val="24"/>
                <w:lang w:val="en-US"/>
              </w:rPr>
            </w:pPr>
            <w:r>
              <w:rPr>
                <w:rFonts w:ascii="Palatino Linotype" w:eastAsia="Palatino Linotype" w:hAnsi="Palatino Linotype" w:cs="Palatino Linotype"/>
                <w:color w:val="0F243E" w:themeColor="text2" w:themeShade="80"/>
                <w:sz w:val="24"/>
                <w:szCs w:val="24"/>
                <w:lang w:val="en-US"/>
              </w:rPr>
              <w:t>14/03/2025</w:t>
            </w:r>
          </w:p>
        </w:tc>
        <w:tc>
          <w:tcPr>
            <w:tcW w:w="2505" w:type="dxa"/>
            <w:vAlign w:val="center"/>
            <w:hideMark/>
          </w:tcPr>
          <w:p w14:paraId="3C3F17BB" w14:textId="25D398D1" w:rsidR="00591666" w:rsidRPr="00591666" w:rsidRDefault="006F48F4" w:rsidP="005916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F243E" w:themeColor="text2" w:themeShade="80"/>
                <w:sz w:val="24"/>
                <w:szCs w:val="24"/>
                <w:lang w:val="vi-VN"/>
              </w:rPr>
            </w:pPr>
            <w:r>
              <w:rPr>
                <w:rFonts w:ascii="Palatino Linotype" w:eastAsia="Palatino Linotype" w:hAnsi="Palatino Linotype" w:cs="Palatino Linotype"/>
                <w:b/>
                <w:bCs/>
                <w:color w:val="0F243E" w:themeColor="text2" w:themeShade="80"/>
                <w:sz w:val="24"/>
                <w:szCs w:val="24"/>
                <w:lang w:val="en-US"/>
              </w:rPr>
              <w:t>19</w:t>
            </w:r>
            <w:r w:rsidR="00591666" w:rsidRPr="00591666">
              <w:rPr>
                <w:rFonts w:ascii="Palatino Linotype" w:eastAsia="Palatino Linotype" w:hAnsi="Palatino Linotype" w:cs="Palatino Linotype"/>
                <w:b/>
                <w:bCs/>
                <w:color w:val="0F243E" w:themeColor="text2" w:themeShade="80"/>
                <w:sz w:val="24"/>
                <w:szCs w:val="24"/>
              </w:rPr>
              <w:t>.490.000 Đ</w:t>
            </w:r>
          </w:p>
        </w:tc>
        <w:tc>
          <w:tcPr>
            <w:tcW w:w="2052" w:type="dxa"/>
            <w:vAlign w:val="center"/>
            <w:hideMark/>
          </w:tcPr>
          <w:p w14:paraId="5B7E2E1C" w14:textId="6504F86A" w:rsidR="00591666" w:rsidRPr="00591666" w:rsidRDefault="00591666" w:rsidP="005916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F243E" w:themeColor="text2" w:themeShade="80"/>
                <w:sz w:val="24"/>
                <w:szCs w:val="24"/>
                <w:lang w:val="vi-VN"/>
              </w:rPr>
            </w:pPr>
            <w:r w:rsidRPr="00591666">
              <w:rPr>
                <w:rFonts w:ascii="Palatino Linotype" w:eastAsia="Palatino Linotype" w:hAnsi="Palatino Linotype" w:cs="Palatino Linotype"/>
                <w:b/>
                <w:bCs/>
                <w:color w:val="0F243E" w:themeColor="text2" w:themeShade="80"/>
                <w:sz w:val="24"/>
                <w:szCs w:val="24"/>
              </w:rPr>
              <w:t>90%</w:t>
            </w:r>
          </w:p>
        </w:tc>
        <w:tc>
          <w:tcPr>
            <w:tcW w:w="2250" w:type="dxa"/>
            <w:vAlign w:val="center"/>
            <w:hideMark/>
          </w:tcPr>
          <w:p w14:paraId="12BBC576" w14:textId="415393BF" w:rsidR="00591666" w:rsidRPr="00591666" w:rsidRDefault="00591666" w:rsidP="0059166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F243E" w:themeColor="text2" w:themeShade="80"/>
                <w:sz w:val="24"/>
                <w:szCs w:val="24"/>
                <w:lang w:val="vi-VN"/>
              </w:rPr>
            </w:pPr>
            <w:r w:rsidRPr="00591666">
              <w:rPr>
                <w:rFonts w:ascii="Palatino Linotype" w:eastAsia="Palatino Linotype" w:hAnsi="Palatino Linotype" w:cs="Palatino Linotype"/>
                <w:b/>
                <w:bCs/>
                <w:color w:val="0F243E" w:themeColor="text2" w:themeShade="80"/>
                <w:sz w:val="24"/>
                <w:szCs w:val="24"/>
              </w:rPr>
              <w:t>30%</w:t>
            </w:r>
          </w:p>
        </w:tc>
      </w:tr>
    </w:tbl>
    <w:p w14:paraId="035002D3" w14:textId="77777777" w:rsidR="00FA57A8" w:rsidRPr="00FA57A8" w:rsidRDefault="00FA57A8" w:rsidP="00FA57A8">
      <w:pPr>
        <w:spacing w:after="0"/>
        <w:rPr>
          <w:rFonts w:ascii="Times New Roman" w:eastAsia="Times New Roman" w:hAnsi="Times New Roman" w:cs="Times New Roman"/>
          <w:sz w:val="24"/>
          <w:szCs w:val="24"/>
          <w:lang w:val="en-US"/>
        </w:rPr>
      </w:pPr>
    </w:p>
    <w:p w14:paraId="124985FC" w14:textId="181F45F2" w:rsidR="002D66B1" w:rsidRPr="00071F6E" w:rsidRDefault="002D66B1" w:rsidP="00071F6E">
      <w:pPr>
        <w:spacing w:after="0" w:line="360" w:lineRule="auto"/>
        <w:ind w:right="-270"/>
        <w:rPr>
          <w:rFonts w:ascii="Palatino Linotype" w:eastAsia="Palatino Linotype" w:hAnsi="Palatino Linotype" w:cs="Palatino Linotype"/>
          <w:b/>
          <w:color w:val="EE0000"/>
          <w:sz w:val="24"/>
          <w:szCs w:val="24"/>
          <w:u w:val="single"/>
        </w:rPr>
      </w:pPr>
      <w:r w:rsidRPr="00FF2AF5">
        <w:rPr>
          <w:rFonts w:ascii="Palatino Linotype" w:eastAsia="Palatino Linotype" w:hAnsi="Palatino Linotype" w:cs="Palatino Linotype"/>
          <w:b/>
          <w:color w:val="FF0066"/>
          <w:sz w:val="24"/>
          <w:szCs w:val="24"/>
          <w:u w:val="single"/>
        </w:rPr>
        <w:t>HÀNH TRÌNH BAY:</w:t>
      </w:r>
    </w:p>
    <w:p w14:paraId="460FFB5E" w14:textId="77777777" w:rsidR="00071F6E" w:rsidRPr="00BA187E" w:rsidRDefault="00071F6E" w:rsidP="00071F6E">
      <w:pPr>
        <w:spacing w:line="360" w:lineRule="auto"/>
        <w:ind w:right="-270"/>
        <w:rPr>
          <w:rFonts w:ascii="Palatino Linotype" w:eastAsia="Palatino Linotype" w:hAnsi="Palatino Linotype" w:cs="Palatino Linotype"/>
          <w:color w:val="000000"/>
        </w:rPr>
      </w:pPr>
      <w:r w:rsidRPr="00BA187E">
        <w:rPr>
          <w:rFonts w:ascii="Palatino Linotype" w:eastAsia="Palatino Linotype" w:hAnsi="Palatino Linotype" w:cs="Palatino Linotype"/>
          <w:color w:val="000000"/>
        </w:rPr>
        <w:t xml:space="preserve">VN 512 </w:t>
      </w:r>
      <w:r>
        <w:rPr>
          <w:rFonts w:ascii="Palatino Linotype" w:eastAsia="Palatino Linotype" w:hAnsi="Palatino Linotype" w:cs="Palatino Linotype"/>
          <w:color w:val="000000"/>
        </w:rPr>
        <w:t xml:space="preserve">  </w:t>
      </w:r>
      <w:r w:rsidRPr="00BA187E">
        <w:rPr>
          <w:rFonts w:ascii="Palatino Linotype" w:eastAsia="Palatino Linotype" w:hAnsi="Palatino Linotype" w:cs="Palatino Linotype"/>
          <w:color w:val="000000"/>
        </w:rPr>
        <w:t xml:space="preserve"> 14MAR </w:t>
      </w:r>
      <w:r>
        <w:rPr>
          <w:rFonts w:ascii="Palatino Linotype" w:eastAsia="Palatino Linotype" w:hAnsi="Palatino Linotype" w:cs="Palatino Linotype"/>
          <w:color w:val="000000"/>
        </w:rPr>
        <w:t xml:space="preserve">   </w:t>
      </w:r>
      <w:r w:rsidRPr="00BA187E">
        <w:rPr>
          <w:rFonts w:ascii="Palatino Linotype" w:eastAsia="Palatino Linotype" w:hAnsi="Palatino Linotype" w:cs="Palatino Linotype"/>
          <w:color w:val="000000"/>
        </w:rPr>
        <w:t xml:space="preserve"> HANPEK </w:t>
      </w:r>
      <w:r>
        <w:rPr>
          <w:rFonts w:ascii="Palatino Linotype" w:eastAsia="Palatino Linotype" w:hAnsi="Palatino Linotype" w:cs="Palatino Linotype"/>
          <w:color w:val="000000"/>
        </w:rPr>
        <w:t xml:space="preserve">   </w:t>
      </w:r>
      <w:r w:rsidRPr="00BA187E">
        <w:rPr>
          <w:rFonts w:ascii="Palatino Linotype" w:eastAsia="Palatino Linotype" w:hAnsi="Palatino Linotype" w:cs="Palatino Linotype"/>
          <w:color w:val="000000"/>
        </w:rPr>
        <w:t>1000 1430</w:t>
      </w:r>
    </w:p>
    <w:p w14:paraId="2C173B45" w14:textId="6E2B2415" w:rsidR="002D66B1" w:rsidRPr="002D66B1" w:rsidRDefault="00071F6E" w:rsidP="00071F6E">
      <w:pPr>
        <w:spacing w:after="0" w:line="360" w:lineRule="auto"/>
        <w:ind w:right="-270"/>
        <w:rPr>
          <w:rFonts w:ascii="Palatino Linotype" w:eastAsia="Palatino Linotype" w:hAnsi="Palatino Linotype" w:cs="Palatino Linotype"/>
          <w:sz w:val="24"/>
          <w:szCs w:val="24"/>
          <w:lang w:val="en-US"/>
        </w:rPr>
      </w:pPr>
      <w:r w:rsidRPr="00BA187E">
        <w:rPr>
          <w:rFonts w:ascii="Palatino Linotype" w:eastAsia="Palatino Linotype" w:hAnsi="Palatino Linotype" w:cs="Palatino Linotype"/>
          <w:color w:val="000000"/>
        </w:rPr>
        <w:t xml:space="preserve">VN 513 </w:t>
      </w:r>
      <w:r>
        <w:rPr>
          <w:rFonts w:ascii="Palatino Linotype" w:eastAsia="Palatino Linotype" w:hAnsi="Palatino Linotype" w:cs="Palatino Linotype"/>
          <w:color w:val="000000"/>
        </w:rPr>
        <w:t xml:space="preserve">  </w:t>
      </w:r>
      <w:r w:rsidRPr="00BA187E">
        <w:rPr>
          <w:rFonts w:ascii="Palatino Linotype" w:eastAsia="Palatino Linotype" w:hAnsi="Palatino Linotype" w:cs="Palatino Linotype"/>
          <w:color w:val="000000"/>
        </w:rPr>
        <w:t xml:space="preserve"> 17MAR </w:t>
      </w:r>
      <w:r>
        <w:rPr>
          <w:rFonts w:ascii="Palatino Linotype" w:eastAsia="Palatino Linotype" w:hAnsi="Palatino Linotype" w:cs="Palatino Linotype"/>
          <w:color w:val="000000"/>
        </w:rPr>
        <w:t xml:space="preserve">   </w:t>
      </w:r>
      <w:r w:rsidRPr="00BA187E">
        <w:rPr>
          <w:rFonts w:ascii="Palatino Linotype" w:eastAsia="Palatino Linotype" w:hAnsi="Palatino Linotype" w:cs="Palatino Linotype"/>
          <w:color w:val="000000"/>
        </w:rPr>
        <w:t xml:space="preserve"> PEKHAN </w:t>
      </w:r>
      <w:r>
        <w:rPr>
          <w:rFonts w:ascii="Palatino Linotype" w:eastAsia="Palatino Linotype" w:hAnsi="Palatino Linotype" w:cs="Palatino Linotype"/>
          <w:color w:val="000000"/>
        </w:rPr>
        <w:t xml:space="preserve">  </w:t>
      </w:r>
      <w:r w:rsidRPr="00BA187E">
        <w:rPr>
          <w:rFonts w:ascii="Palatino Linotype" w:eastAsia="Palatino Linotype" w:hAnsi="Palatino Linotype" w:cs="Palatino Linotype"/>
          <w:color w:val="000000"/>
        </w:rPr>
        <w:t xml:space="preserve"> 1530 1830</w:t>
      </w:r>
    </w:p>
    <w:p w14:paraId="44780741" w14:textId="02E52709" w:rsidR="00871A67" w:rsidRPr="00071F6E" w:rsidRDefault="00000000">
      <w:pPr>
        <w:spacing w:after="0" w:line="360" w:lineRule="auto"/>
        <w:jc w:val="both"/>
        <w:rPr>
          <w:rFonts w:ascii="Palatino Linotype" w:eastAsia="Palatino Linotype" w:hAnsi="Palatino Linotype" w:cs="Palatino Linotype"/>
          <w:b/>
          <w:color w:val="FF0066"/>
          <w:sz w:val="24"/>
          <w:szCs w:val="24"/>
          <w:u w:val="single"/>
        </w:rPr>
      </w:pPr>
      <w:r w:rsidRPr="00071F6E">
        <w:rPr>
          <w:rFonts w:ascii="Palatino Linotype" w:eastAsia="Palatino Linotype" w:hAnsi="Palatino Linotype" w:cs="Palatino Linotype"/>
          <w:b/>
          <w:color w:val="FF0066"/>
          <w:sz w:val="24"/>
          <w:szCs w:val="24"/>
          <w:u w:val="single"/>
        </w:rPr>
        <w:lastRenderedPageBreak/>
        <w:t>ĐẶC ĐIỂM NỔI BẬT</w:t>
      </w:r>
    </w:p>
    <w:p w14:paraId="3E925CAD"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Đường bay thẳng siêu đẹp, hàng không quốc gia Vietnam Airlines</w:t>
      </w:r>
    </w:p>
    <w:p w14:paraId="0FFA2F65"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Chương trình No shopping – quý khách sẽ không phải vào các điểm mua sắm bắt buộc, giúp Quý khách có trọn vẹn thời gian thăm quan các cảnh điểm đặc sắc của thủ đô Trung Hoa.</w:t>
      </w:r>
    </w:p>
    <w:p w14:paraId="0BF8E14E"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Thủ tục visa đoàn đơn giản, thuận tiện</w:t>
      </w:r>
    </w:p>
    <w:p w14:paraId="65E815DF"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 xml:space="preserve">Khách sạn tiêu chuẩn 4 sao địa phương, </w:t>
      </w:r>
      <w:r w:rsidRPr="00071F6E">
        <w:rPr>
          <w:rFonts w:ascii="Palatino Linotype" w:eastAsia="Palatino Linotype" w:hAnsi="Palatino Linotype" w:cs="Palatino Linotype"/>
          <w:b/>
          <w:bCs/>
          <w:i/>
          <w:sz w:val="26"/>
          <w:szCs w:val="26"/>
        </w:rPr>
        <w:t>trải nghiệm 01 đêm ở Cổ Bắc Thủy Trấn.</w:t>
      </w:r>
    </w:p>
    <w:p w14:paraId="139BF01E"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Tặng 01 bữa Vịt quay Bắc Kinh</w:t>
      </w:r>
    </w:p>
    <w:p w14:paraId="60577C26"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sz w:val="26"/>
          <w:szCs w:val="26"/>
        </w:rPr>
      </w:pPr>
      <w:r w:rsidRPr="00071F6E">
        <w:rPr>
          <w:rFonts w:ascii="Palatino Linotype" w:eastAsia="Palatino Linotype" w:hAnsi="Palatino Linotype" w:cs="Palatino Linotype"/>
          <w:b/>
          <w:bCs/>
          <w:i/>
          <w:sz w:val="26"/>
          <w:szCs w:val="26"/>
        </w:rPr>
        <w:t>Khám phá Cổ Bắc Thủy Trấn – Vẻ đẹp cổ kính dưới chân Vạn Lý Trường Thành</w:t>
      </w:r>
    </w:p>
    <w:p w14:paraId="1742A210"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sz w:val="26"/>
          <w:szCs w:val="26"/>
        </w:rPr>
      </w:pPr>
      <w:r w:rsidRPr="00071F6E">
        <w:rPr>
          <w:rFonts w:ascii="Palatino Linotype" w:eastAsia="Palatino Linotype" w:hAnsi="Palatino Linotype" w:cs="Palatino Linotype"/>
          <w:b/>
          <w:bCs/>
          <w:i/>
          <w:sz w:val="26"/>
          <w:szCs w:val="26"/>
        </w:rPr>
        <w:t>Trải nghiệm cáp treo ở Vạn Lý Trường Thành khu vực Tư Mã Đài – Nằm ở phía Đông Nam của Cổ Bắc Thủy Trấn, Tư Mã Đài là một tòa nhà cổ có niên đại từ thời nhà Minh thuộc Vạn Lý Trường Thành nổi tiếng.</w:t>
      </w:r>
    </w:p>
    <w:p w14:paraId="724FF4A2"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b/>
          <w:bCs/>
          <w:i/>
          <w:sz w:val="26"/>
          <w:szCs w:val="26"/>
        </w:rPr>
      </w:pPr>
      <w:r w:rsidRPr="00071F6E">
        <w:rPr>
          <w:rFonts w:ascii="Palatino Linotype" w:eastAsia="Palatino Linotype" w:hAnsi="Palatino Linotype" w:cs="Palatino Linotype"/>
          <w:b/>
          <w:bCs/>
          <w:i/>
          <w:sz w:val="26"/>
          <w:szCs w:val="26"/>
        </w:rPr>
        <w:t>Khám phá Tử Cấm Thành – Cố Cung bí ẩn bậc nhất Trung Quốc</w:t>
      </w:r>
    </w:p>
    <w:p w14:paraId="0068ED3B"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Xe ô tô chất lượng tốt đưa đón theo chương trình.</w:t>
      </w:r>
    </w:p>
    <w:p w14:paraId="5461A602"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Vé vào cửa các điểm thăm quan theo chương trình.</w:t>
      </w:r>
    </w:p>
    <w:p w14:paraId="412A6FB2"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Nước uống trên ô tô 1 chai/người/ngày.</w:t>
      </w:r>
    </w:p>
    <w:p w14:paraId="140BE725" w14:textId="77777777" w:rsidR="00071F6E" w:rsidRPr="00071F6E"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 xml:space="preserve">Bảo hiểm du lịch với mức đền bù 10,000 usd </w:t>
      </w:r>
    </w:p>
    <w:p w14:paraId="05BF37B9" w14:textId="27AF2400" w:rsidR="00871A67" w:rsidRPr="00C04F2A" w:rsidRDefault="00071F6E" w:rsidP="00071F6E">
      <w:pPr>
        <w:numPr>
          <w:ilvl w:val="0"/>
          <w:numId w:val="3"/>
        </w:numPr>
        <w:pBdr>
          <w:top w:val="nil"/>
          <w:left w:val="nil"/>
          <w:bottom w:val="nil"/>
          <w:right w:val="nil"/>
          <w:between w:val="nil"/>
        </w:pBdr>
        <w:spacing w:after="0" w:line="360" w:lineRule="auto"/>
        <w:jc w:val="both"/>
        <w:rPr>
          <w:rFonts w:ascii="Palatino Linotype" w:eastAsia="Palatino Linotype" w:hAnsi="Palatino Linotype" w:cs="Palatino Linotype"/>
          <w:i/>
          <w:sz w:val="26"/>
          <w:szCs w:val="26"/>
        </w:rPr>
      </w:pPr>
      <w:r w:rsidRPr="00071F6E">
        <w:rPr>
          <w:rFonts w:ascii="Palatino Linotype" w:eastAsia="Palatino Linotype" w:hAnsi="Palatino Linotype" w:cs="Palatino Linotype"/>
          <w:i/>
          <w:sz w:val="26"/>
          <w:szCs w:val="26"/>
        </w:rPr>
        <w:t>Quà tặng: Mũ du lịch</w:t>
      </w:r>
    </w:p>
    <w:tbl>
      <w:tblPr>
        <w:tblStyle w:val="af3"/>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1BD56270" w14:textId="77777777" w:rsidTr="002A2931">
        <w:trPr>
          <w:trHeight w:val="390"/>
        </w:trPr>
        <w:tc>
          <w:tcPr>
            <w:tcW w:w="1424" w:type="dxa"/>
            <w:tcBorders>
              <w:bottom w:val="single" w:sz="24" w:space="0" w:color="D9448B"/>
            </w:tcBorders>
            <w:shd w:val="clear" w:color="auto" w:fill="D9448B"/>
            <w:vAlign w:val="center"/>
          </w:tcPr>
          <w:p w14:paraId="13C96E6E"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01</w:t>
            </w:r>
          </w:p>
        </w:tc>
        <w:tc>
          <w:tcPr>
            <w:tcW w:w="9428" w:type="dxa"/>
            <w:shd w:val="clear" w:color="auto" w:fill="auto"/>
            <w:vAlign w:val="center"/>
          </w:tcPr>
          <w:p w14:paraId="319E2A9C" w14:textId="24E2370C" w:rsidR="00871A67" w:rsidRDefault="00000000">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 xml:space="preserve">HÀ NỘI – </w:t>
            </w:r>
            <w:r w:rsidR="006F6592">
              <w:rPr>
                <w:rFonts w:ascii="Palatino Linotype" w:eastAsia="Palatino Linotype" w:hAnsi="Palatino Linotype" w:cs="Palatino Linotype"/>
                <w:b/>
                <w:sz w:val="26"/>
                <w:szCs w:val="26"/>
                <w:lang w:val="en-US"/>
              </w:rPr>
              <w:t>BẮC KINH</w:t>
            </w:r>
            <w:r w:rsidR="007C5DD1" w:rsidRPr="007C5DD1">
              <w:rPr>
                <w:rFonts w:ascii="Palatino Linotype" w:eastAsia="Palatino Linotype" w:hAnsi="Palatino Linotype" w:cs="Palatino Linotype"/>
                <w:b/>
                <w:sz w:val="26"/>
                <w:szCs w:val="26"/>
              </w:rPr>
              <w:t xml:space="preserve"> </w:t>
            </w:r>
            <w:r>
              <w:rPr>
                <w:rFonts w:ascii="Palatino Linotype" w:eastAsia="Palatino Linotype" w:hAnsi="Palatino Linotype" w:cs="Palatino Linotype"/>
                <w:b/>
                <w:sz w:val="26"/>
                <w:szCs w:val="26"/>
              </w:rPr>
              <w:t>(Ăn nhẹ trên máy bay, ăn tối)</w:t>
            </w:r>
          </w:p>
        </w:tc>
      </w:tr>
    </w:tbl>
    <w:p w14:paraId="356E5628"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n-US" w:eastAsia="en-US"/>
        </w:rPr>
      </w:pPr>
      <w:r w:rsidRPr="00071F6E">
        <w:rPr>
          <w:rFonts w:ascii="Palatino Linotype" w:eastAsia="Palatino Linotype" w:hAnsi="Palatino Linotype" w:cs="Palatino Linotype"/>
          <w:b/>
          <w:color w:val="000000"/>
          <w:sz w:val="24"/>
          <w:szCs w:val="24"/>
          <w:lang w:val="en-US" w:eastAsia="en-US"/>
        </w:rPr>
        <w:t xml:space="preserve">06h00: </w:t>
      </w:r>
      <w:r w:rsidRPr="00071F6E">
        <w:rPr>
          <w:rFonts w:ascii="Palatino Linotype" w:eastAsia="Palatino Linotype" w:hAnsi="Palatino Linotype" w:cs="Palatino Linotype"/>
          <w:color w:val="000000"/>
          <w:sz w:val="24"/>
          <w:szCs w:val="24"/>
          <w:lang w:val="en-US" w:eastAsia="en-US"/>
        </w:rPr>
        <w:t>Xe đón Quý khách tại điểm tập trung rời Hà Nội ra sân bay Nội Bài làm thủ tục chuyến bay</w:t>
      </w:r>
      <w:r w:rsidRPr="00071F6E">
        <w:rPr>
          <w:rFonts w:ascii="Palatino Linotype" w:eastAsia="Palatino Linotype" w:hAnsi="Palatino Linotype" w:cs="Palatino Linotype"/>
          <w:b/>
          <w:color w:val="000000"/>
          <w:sz w:val="24"/>
          <w:szCs w:val="24"/>
          <w:lang w:val="en-US" w:eastAsia="en-US"/>
        </w:rPr>
        <w:t xml:space="preserve"> VN512 (10h00 – 14h30) </w:t>
      </w:r>
      <w:r w:rsidRPr="00071F6E">
        <w:rPr>
          <w:rFonts w:ascii="Palatino Linotype" w:eastAsia="Palatino Linotype" w:hAnsi="Palatino Linotype" w:cs="Palatino Linotype"/>
          <w:color w:val="000000"/>
          <w:sz w:val="24"/>
          <w:szCs w:val="24"/>
          <w:lang w:val="en-US" w:eastAsia="en-US"/>
        </w:rPr>
        <w:t xml:space="preserve">rời </w:t>
      </w:r>
      <w:r w:rsidRPr="00071F6E">
        <w:rPr>
          <w:rFonts w:ascii="Palatino Linotype" w:eastAsia="Palatino Linotype" w:hAnsi="Palatino Linotype" w:cs="Palatino Linotype"/>
          <w:b/>
          <w:color w:val="000000"/>
          <w:sz w:val="24"/>
          <w:szCs w:val="24"/>
          <w:lang w:val="en-US" w:eastAsia="en-US"/>
        </w:rPr>
        <w:t xml:space="preserve">Hà Nội </w:t>
      </w:r>
      <w:r w:rsidRPr="00071F6E">
        <w:rPr>
          <w:rFonts w:ascii="Palatino Linotype" w:eastAsia="Palatino Linotype" w:hAnsi="Palatino Linotype" w:cs="Palatino Linotype"/>
          <w:color w:val="000000"/>
          <w:sz w:val="24"/>
          <w:szCs w:val="24"/>
          <w:lang w:val="en-US" w:eastAsia="en-US"/>
        </w:rPr>
        <w:t>đi</w:t>
      </w:r>
      <w:r w:rsidRPr="00071F6E">
        <w:rPr>
          <w:rFonts w:ascii="Palatino Linotype" w:eastAsia="Palatino Linotype" w:hAnsi="Palatino Linotype" w:cs="Palatino Linotype"/>
          <w:b/>
          <w:color w:val="000000"/>
          <w:sz w:val="24"/>
          <w:szCs w:val="24"/>
          <w:lang w:val="en-US" w:eastAsia="en-US"/>
        </w:rPr>
        <w:t xml:space="preserve"> Bắc Kinh.</w:t>
      </w:r>
    </w:p>
    <w:p w14:paraId="64EC05A9"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eastAsia="en-US"/>
        </w:rPr>
      </w:pPr>
      <w:r w:rsidRPr="00071F6E">
        <w:rPr>
          <w:rFonts w:ascii="Palatino Linotype" w:eastAsia="Palatino Linotype" w:hAnsi="Palatino Linotype" w:cs="Palatino Linotype"/>
          <w:color w:val="000000"/>
          <w:sz w:val="24"/>
          <w:szCs w:val="24"/>
          <w:lang w:val="en-US" w:eastAsia="en-US"/>
        </w:rPr>
        <w:t xml:space="preserve">Đến Bắc Kinh, Xe và HDV địa phương đón đoàn, sau đó di chuyển đến Cổ Bắc Thủy Trấn – </w:t>
      </w:r>
      <w:r w:rsidRPr="00071F6E">
        <w:rPr>
          <w:rFonts w:ascii="Palatino Linotype" w:eastAsia="Palatino Linotype" w:hAnsi="Palatino Linotype" w:cs="Palatino Linotype"/>
          <w:i/>
          <w:iCs/>
          <w:color w:val="000000"/>
          <w:sz w:val="24"/>
          <w:szCs w:val="24"/>
          <w:lang w:val="en-US" w:eastAsia="en-US"/>
        </w:rPr>
        <w:t>được xem là “Ô Trấn của Bắc Kinh”, thủy trấn gây thương nhớ vì những dòng sông nước uốn quanh khắp các ngôi làng cổ, vì vậy mới có tên "Thủy trấn Cổ Bắc".</w:t>
      </w:r>
    </w:p>
    <w:p w14:paraId="4DA20906"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eastAsia="en-US"/>
        </w:rPr>
      </w:pPr>
      <w:r w:rsidRPr="00071F6E">
        <w:rPr>
          <w:rFonts w:ascii="Palatino Linotype" w:eastAsia="Palatino Linotype" w:hAnsi="Palatino Linotype" w:cs="Palatino Linotype"/>
          <w:color w:val="000000"/>
          <w:sz w:val="24"/>
          <w:szCs w:val="24"/>
          <w:lang w:val="en-US" w:eastAsia="en-US"/>
        </w:rPr>
        <w:t>Đoàn dùng bữa tối ở nhà hàng trên đường di chuyển.</w:t>
      </w:r>
    </w:p>
    <w:p w14:paraId="5C4102D8"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n-US" w:eastAsia="en-US"/>
        </w:rPr>
      </w:pPr>
      <w:r w:rsidRPr="00071F6E">
        <w:rPr>
          <w:rFonts w:ascii="Palatino Linotype" w:eastAsia="Palatino Linotype" w:hAnsi="Palatino Linotype" w:cs="Palatino Linotype"/>
          <w:color w:val="000000"/>
          <w:sz w:val="24"/>
          <w:szCs w:val="24"/>
          <w:lang w:val="en-US" w:eastAsia="en-US"/>
        </w:rPr>
        <w:lastRenderedPageBreak/>
        <w:t>Đến Cổ Bắc Thủy Trấn, đoàn về khách sạn nhận phòng nghỉ ngơi sau đó tự do khám phá Cổ Trấn về đêm.</w:t>
      </w:r>
    </w:p>
    <w:p w14:paraId="72DAFB98" w14:textId="4517063D" w:rsidR="00871A67" w:rsidRPr="006F6592"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n-US"/>
        </w:rPr>
      </w:pPr>
      <w:r w:rsidRPr="00071F6E">
        <w:rPr>
          <w:rFonts w:ascii="Palatino Linotype" w:eastAsia="Palatino Linotype" w:hAnsi="Palatino Linotype" w:cs="Palatino Linotype"/>
          <w:color w:val="000000"/>
          <w:sz w:val="24"/>
          <w:szCs w:val="24"/>
          <w:lang w:val="en-US" w:eastAsia="en-US"/>
        </w:rPr>
        <w:t>Nghỉ đêm tại khách sạn bên trong Cổ Trấn.</w:t>
      </w:r>
    </w:p>
    <w:tbl>
      <w:tblPr>
        <w:tblStyle w:val="af4"/>
        <w:tblW w:w="1094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518"/>
      </w:tblGrid>
      <w:tr w:rsidR="00871A67" w14:paraId="1CB34B29" w14:textId="77777777" w:rsidTr="002A2931">
        <w:trPr>
          <w:trHeight w:val="390"/>
        </w:trPr>
        <w:tc>
          <w:tcPr>
            <w:tcW w:w="1424" w:type="dxa"/>
            <w:tcBorders>
              <w:bottom w:val="single" w:sz="24" w:space="0" w:color="D9448B"/>
            </w:tcBorders>
            <w:shd w:val="clear" w:color="auto" w:fill="D9448B"/>
            <w:vAlign w:val="center"/>
          </w:tcPr>
          <w:p w14:paraId="55F2E63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02</w:t>
            </w:r>
          </w:p>
        </w:tc>
        <w:tc>
          <w:tcPr>
            <w:tcW w:w="9518" w:type="dxa"/>
            <w:shd w:val="clear" w:color="auto" w:fill="auto"/>
            <w:vAlign w:val="center"/>
          </w:tcPr>
          <w:p w14:paraId="523372A1" w14:textId="77777777" w:rsidR="00071F6E" w:rsidRDefault="00071F6E">
            <w:pPr>
              <w:rPr>
                <w:rFonts w:ascii="Palatino Linotype" w:eastAsia="Palatino Linotype" w:hAnsi="Palatino Linotype" w:cs="Palatino Linotype"/>
                <w:b/>
                <w:sz w:val="26"/>
                <w:szCs w:val="26"/>
                <w:lang w:val="en-US"/>
              </w:rPr>
            </w:pPr>
            <w:r w:rsidRPr="00071F6E">
              <w:rPr>
                <w:rFonts w:ascii="Palatino Linotype" w:eastAsia="Palatino Linotype" w:hAnsi="Palatino Linotype" w:cs="Palatino Linotype"/>
                <w:b/>
                <w:sz w:val="26"/>
                <w:szCs w:val="26"/>
                <w:lang w:val="en-US"/>
              </w:rPr>
              <w:t>CỔ BẮC THỦY TRẤN – VẠN LÝ TRƯỜNG THÀNH TƯ MÃ ĐÀI</w:t>
            </w:r>
          </w:p>
          <w:p w14:paraId="62777AEA" w14:textId="7EEFD7B7" w:rsidR="00871A67" w:rsidRDefault="002A2931">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rPr>
              <w:t>(Ăn sáng, trưa, tối)</w:t>
            </w:r>
          </w:p>
        </w:tc>
      </w:tr>
    </w:tbl>
    <w:p w14:paraId="3C659C56"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eastAsia="en-US"/>
        </w:rPr>
      </w:pPr>
      <w:r w:rsidRPr="00071F6E">
        <w:rPr>
          <w:rFonts w:ascii="Palatino Linotype" w:eastAsia="Palatino Linotype" w:hAnsi="Palatino Linotype" w:cs="Palatino Linotype"/>
          <w:b/>
          <w:color w:val="000000"/>
          <w:sz w:val="24"/>
          <w:szCs w:val="24"/>
          <w:lang w:val="en-US" w:eastAsia="en-US"/>
        </w:rPr>
        <w:t xml:space="preserve">Sáng: </w:t>
      </w:r>
      <w:r w:rsidRPr="00071F6E">
        <w:rPr>
          <w:rFonts w:ascii="Palatino Linotype" w:eastAsia="Palatino Linotype" w:hAnsi="Palatino Linotype" w:cs="Palatino Linotype"/>
          <w:color w:val="000000"/>
          <w:sz w:val="24"/>
          <w:szCs w:val="24"/>
          <w:lang w:val="en-US" w:eastAsia="en-US"/>
        </w:rPr>
        <w:t>Qúy khách dùng bữa sáng tại khách sạn, sau đó đoàn khởi hành đi tham quan:</w:t>
      </w:r>
    </w:p>
    <w:p w14:paraId="212B56F3" w14:textId="77777777" w:rsidR="00071F6E" w:rsidRPr="00071F6E" w:rsidRDefault="00071F6E" w:rsidP="00071F6E">
      <w:pPr>
        <w:numPr>
          <w:ilvl w:val="0"/>
          <w:numId w:val="35"/>
        </w:num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val="en-US" w:eastAsia="en-US"/>
        </w:rPr>
      </w:pPr>
      <w:r w:rsidRPr="00071F6E">
        <w:rPr>
          <w:rFonts w:ascii="Palatino Linotype" w:eastAsia="Palatino Linotype" w:hAnsi="Palatino Linotype" w:cs="Palatino Linotype"/>
          <w:b/>
          <w:bCs/>
          <w:color w:val="000000"/>
          <w:sz w:val="24"/>
          <w:szCs w:val="24"/>
          <w:lang w:val="en-US" w:eastAsia="en-US"/>
        </w:rPr>
        <w:t>Cổ Bắc Thủy Trấn –</w:t>
      </w:r>
      <w:r w:rsidRPr="00071F6E">
        <w:rPr>
          <w:rFonts w:ascii="Palatino Linotype" w:eastAsia="Palatino Linotype" w:hAnsi="Palatino Linotype" w:cs="Palatino Linotype"/>
          <w:color w:val="000000"/>
          <w:sz w:val="24"/>
          <w:szCs w:val="24"/>
          <w:lang w:val="en-US" w:eastAsia="en-US"/>
        </w:rPr>
        <w:t xml:space="preserve"> </w:t>
      </w:r>
      <w:r w:rsidRPr="00071F6E">
        <w:rPr>
          <w:rFonts w:ascii="Palatino Linotype" w:eastAsia="Palatino Linotype" w:hAnsi="Palatino Linotype" w:cs="Palatino Linotype"/>
          <w:i/>
          <w:iCs/>
          <w:color w:val="000000"/>
          <w:sz w:val="24"/>
          <w:szCs w:val="24"/>
          <w:lang w:val="en-US" w:eastAsia="en-US"/>
        </w:rPr>
        <w:t>cả Thủy trấn Cổ Bắc được xây dựng theo phong cách kiến ​​trúc cuối triều đại nhà Thanh và thời kỳ Trung Hoa Dân Quốc. Từng mái nhà ở đây mang đậm màu sắc của thời gian xưa cũ, cổ kính rêu phong như chưa từng bị thời gian hiện đại ghé thăm. Dọc theo những dãy nhà là những con đường lát đá thạch anh cổ bình yên, bên bờ là những dòng kênh xanh biếc. Tại Thủy trấn còn có các viện bảo tàng, khu văn hóa dân gian và khu nhà dân có thể tham quan cho du khách tìm hiểu văn hóa địa phương.</w:t>
      </w:r>
    </w:p>
    <w:p w14:paraId="16B37B9A"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n-US" w:eastAsia="en-US"/>
        </w:rPr>
      </w:pPr>
      <w:r w:rsidRPr="00071F6E">
        <w:rPr>
          <w:rFonts w:ascii="Palatino Linotype" w:eastAsia="Palatino Linotype" w:hAnsi="Palatino Linotype" w:cs="Palatino Linotype"/>
          <w:b/>
          <w:color w:val="000000"/>
          <w:sz w:val="24"/>
          <w:szCs w:val="24"/>
          <w:lang w:val="en-US" w:eastAsia="en-US"/>
        </w:rPr>
        <w:t xml:space="preserve">Trưa: </w:t>
      </w:r>
      <w:r w:rsidRPr="00071F6E">
        <w:rPr>
          <w:rFonts w:ascii="Palatino Linotype" w:eastAsia="Palatino Linotype" w:hAnsi="Palatino Linotype" w:cs="Palatino Linotype"/>
          <w:color w:val="000000"/>
          <w:sz w:val="24"/>
          <w:szCs w:val="24"/>
          <w:lang w:val="en-US" w:eastAsia="en-US"/>
        </w:rPr>
        <w:t>Quý khách dừng chân dùng bữa tại nhà hàng địa phương.</w:t>
      </w:r>
    </w:p>
    <w:p w14:paraId="7E9975D1"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n-US" w:eastAsia="en-US"/>
        </w:rPr>
      </w:pPr>
      <w:r w:rsidRPr="00071F6E">
        <w:rPr>
          <w:rFonts w:ascii="Times New Roman" w:eastAsia="Times New Roman" w:hAnsi="Times New Roman" w:cs="Times New Roman"/>
          <w:b/>
          <w:iCs/>
          <w:noProof/>
          <w:sz w:val="24"/>
          <w:szCs w:val="24"/>
          <w:lang w:val="en-US" w:eastAsia="en-US"/>
        </w:rPr>
        <w:drawing>
          <wp:anchor distT="0" distB="0" distL="114300" distR="114300" simplePos="0" relativeHeight="251674624" behindDoc="0" locked="0" layoutInCell="1" hidden="0" allowOverlap="1" wp14:anchorId="054989B4" wp14:editId="71347024">
            <wp:simplePos x="0" y="0"/>
            <wp:positionH relativeFrom="margin">
              <wp:align>right</wp:align>
            </wp:positionH>
            <wp:positionV relativeFrom="paragraph">
              <wp:posOffset>7399</wp:posOffset>
            </wp:positionV>
            <wp:extent cx="1971675" cy="1428750"/>
            <wp:effectExtent l="0" t="0" r="9525" b="0"/>
            <wp:wrapSquare wrapText="bothSides" distT="0" distB="0" distL="114300" distR="114300"/>
            <wp:docPr id="2101752225" name="image9.jpg" descr="Vạn Lý Trường Thành - FOCUS ASIA TRAVEL"/>
            <wp:cNvGraphicFramePr/>
            <a:graphic xmlns:a="http://schemas.openxmlformats.org/drawingml/2006/main">
              <a:graphicData uri="http://schemas.openxmlformats.org/drawingml/2006/picture">
                <pic:pic xmlns:pic="http://schemas.openxmlformats.org/drawingml/2006/picture">
                  <pic:nvPicPr>
                    <pic:cNvPr id="0" name="image9.jpg" descr="Vạn Lý Trường Thành - FOCUS ASIA TRAVEL"/>
                    <pic:cNvPicPr preferRelativeResize="0"/>
                  </pic:nvPicPr>
                  <pic:blipFill>
                    <a:blip r:embed="rId9"/>
                    <a:srcRect t="6800" b="14226"/>
                    <a:stretch>
                      <a:fillRect/>
                    </a:stretch>
                  </pic:blipFill>
                  <pic:spPr>
                    <a:xfrm>
                      <a:off x="0" y="0"/>
                      <a:ext cx="1971675" cy="1428750"/>
                    </a:xfrm>
                    <a:prstGeom prst="rect">
                      <a:avLst/>
                    </a:prstGeom>
                    <a:ln/>
                  </pic:spPr>
                </pic:pic>
              </a:graphicData>
            </a:graphic>
            <wp14:sizeRelH relativeFrom="margin">
              <wp14:pctWidth>0</wp14:pctWidth>
            </wp14:sizeRelH>
            <wp14:sizeRelV relativeFrom="margin">
              <wp14:pctHeight>0</wp14:pctHeight>
            </wp14:sizeRelV>
          </wp:anchor>
        </w:drawing>
      </w:r>
      <w:r w:rsidRPr="00071F6E">
        <w:rPr>
          <w:rFonts w:ascii="Palatino Linotype" w:eastAsia="Palatino Linotype" w:hAnsi="Palatino Linotype" w:cs="Palatino Linotype"/>
          <w:b/>
          <w:color w:val="000000"/>
          <w:sz w:val="24"/>
          <w:szCs w:val="24"/>
          <w:lang w:val="en-US" w:eastAsia="en-US"/>
        </w:rPr>
        <w:t xml:space="preserve">Chiều: </w:t>
      </w:r>
      <w:r w:rsidRPr="00071F6E">
        <w:rPr>
          <w:rFonts w:ascii="Palatino Linotype" w:eastAsia="Palatino Linotype" w:hAnsi="Palatino Linotype" w:cs="Palatino Linotype"/>
          <w:bCs/>
          <w:color w:val="000000"/>
          <w:sz w:val="24"/>
          <w:szCs w:val="24"/>
          <w:lang w:val="en-US" w:eastAsia="en-US"/>
        </w:rPr>
        <w:t>Đoàn tiếp tục tham quan:</w:t>
      </w:r>
    </w:p>
    <w:p w14:paraId="6049DFF0" w14:textId="77777777" w:rsidR="00071F6E" w:rsidRPr="00071F6E" w:rsidRDefault="00071F6E" w:rsidP="00071F6E">
      <w:pPr>
        <w:numPr>
          <w:ilvl w:val="0"/>
          <w:numId w:val="34"/>
        </w:num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eastAsia="en-US"/>
        </w:rPr>
      </w:pPr>
      <w:r w:rsidRPr="00071F6E">
        <w:rPr>
          <w:rFonts w:ascii="Palatino Linotype" w:eastAsia="Palatino Linotype" w:hAnsi="Palatino Linotype" w:cs="Palatino Linotype"/>
          <w:b/>
          <w:iCs/>
          <w:color w:val="000000"/>
          <w:sz w:val="24"/>
          <w:szCs w:val="24"/>
          <w:lang w:val="en-US" w:eastAsia="en-US"/>
        </w:rPr>
        <w:t>Vạn Lý Trường Thành Tư Mã Đài</w:t>
      </w:r>
      <w:r w:rsidRPr="00071F6E">
        <w:rPr>
          <w:rFonts w:ascii="Palatino Linotype" w:eastAsia="Palatino Linotype" w:hAnsi="Palatino Linotype" w:cs="Palatino Linotype"/>
          <w:b/>
          <w:color w:val="000000"/>
          <w:sz w:val="24"/>
          <w:szCs w:val="24"/>
          <w:lang w:val="en-US" w:eastAsia="en-US"/>
        </w:rPr>
        <w:t xml:space="preserve"> </w:t>
      </w:r>
      <w:r w:rsidRPr="00071F6E">
        <w:rPr>
          <w:rFonts w:ascii="Palatino Linotype" w:eastAsia="Palatino Linotype" w:hAnsi="Palatino Linotype" w:cs="Palatino Linotype"/>
          <w:i/>
          <w:color w:val="000000"/>
          <w:sz w:val="24"/>
          <w:szCs w:val="24"/>
          <w:lang w:val="en-US" w:eastAsia="en-US"/>
        </w:rPr>
        <w:t xml:space="preserve">– kỳ quan duy nhất có thể nhìn thấy từ mặt trăng – Quý khách trải nghiệm cảm giác thú vị khi đặt từng bước trên con đường kiệt tác này. </w:t>
      </w:r>
      <w:r w:rsidRPr="00071F6E">
        <w:rPr>
          <w:rFonts w:ascii="Palatino Linotype" w:eastAsia="Palatino Linotype" w:hAnsi="Palatino Linotype" w:cs="Palatino Linotype"/>
          <w:b/>
          <w:bCs/>
          <w:i/>
          <w:color w:val="000000"/>
          <w:sz w:val="24"/>
          <w:szCs w:val="24"/>
          <w:lang w:val="en-US" w:eastAsia="en-US"/>
        </w:rPr>
        <w:t>(đoàn trải nghiệm ngồi cáp treo ngắm cảnh)</w:t>
      </w:r>
    </w:p>
    <w:p w14:paraId="0D20F4B3" w14:textId="77777777" w:rsidR="00071F6E" w:rsidRPr="00071F6E"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n-US" w:eastAsia="en-US"/>
        </w:rPr>
      </w:pPr>
      <w:r w:rsidRPr="00071F6E">
        <w:rPr>
          <w:rFonts w:ascii="Palatino Linotype" w:eastAsia="Palatino Linotype" w:hAnsi="Palatino Linotype" w:cs="Palatino Linotype"/>
          <w:color w:val="000000"/>
          <w:sz w:val="24"/>
          <w:szCs w:val="24"/>
          <w:lang w:val="en-US" w:eastAsia="en-US"/>
        </w:rPr>
        <w:t>Sau khi tham quan Bức tường thành thế kỷ, đoàn lên đường trở về thủ đô Bắc Kinh.</w:t>
      </w:r>
    </w:p>
    <w:p w14:paraId="32A00664" w14:textId="445829D4" w:rsidR="00871A67" w:rsidRPr="006F6592"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i/>
          <w:color w:val="000000"/>
          <w:sz w:val="32"/>
          <w:szCs w:val="32"/>
        </w:rPr>
      </w:pPr>
      <w:r w:rsidRPr="00071F6E">
        <w:rPr>
          <w:rFonts w:ascii="Palatino Linotype" w:eastAsia="Palatino Linotype" w:hAnsi="Palatino Linotype" w:cs="Palatino Linotype"/>
          <w:b/>
          <w:color w:val="000000"/>
          <w:sz w:val="24"/>
          <w:szCs w:val="24"/>
          <w:lang w:val="en-US" w:eastAsia="en-US"/>
        </w:rPr>
        <w:t xml:space="preserve">Tối: </w:t>
      </w:r>
      <w:r w:rsidRPr="00071F6E">
        <w:rPr>
          <w:rFonts w:ascii="Palatino Linotype" w:eastAsia="Palatino Linotype" w:hAnsi="Palatino Linotype" w:cs="Palatino Linotype"/>
          <w:bCs/>
          <w:color w:val="000000"/>
          <w:sz w:val="24"/>
          <w:szCs w:val="24"/>
          <w:lang w:val="en-US" w:eastAsia="en-US"/>
        </w:rPr>
        <w:t>Đoàn dùng bữa tại nhà hàng và quý</w:t>
      </w:r>
      <w:r w:rsidRPr="00071F6E">
        <w:rPr>
          <w:rFonts w:ascii="Palatino Linotype" w:eastAsia="Palatino Linotype" w:hAnsi="Palatino Linotype" w:cs="Palatino Linotype"/>
          <w:color w:val="000000"/>
          <w:sz w:val="24"/>
          <w:szCs w:val="24"/>
          <w:lang w:val="en-US" w:eastAsia="en-US"/>
        </w:rPr>
        <w:t xml:space="preserve"> khách nghỉ đêm tại khách sạn ở Bắc Kinh.</w:t>
      </w:r>
    </w:p>
    <w:tbl>
      <w:tblPr>
        <w:tblStyle w:val="af5"/>
        <w:tblW w:w="10852"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428"/>
      </w:tblGrid>
      <w:tr w:rsidR="00871A67" w14:paraId="4AB17A62" w14:textId="77777777" w:rsidTr="002A2931">
        <w:trPr>
          <w:trHeight w:val="390"/>
        </w:trPr>
        <w:tc>
          <w:tcPr>
            <w:tcW w:w="1424" w:type="dxa"/>
            <w:tcBorders>
              <w:bottom w:val="single" w:sz="24" w:space="0" w:color="D9448B"/>
            </w:tcBorders>
            <w:shd w:val="clear" w:color="auto" w:fill="D9448B"/>
            <w:vAlign w:val="center"/>
          </w:tcPr>
          <w:p w14:paraId="4021FE2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03</w:t>
            </w:r>
          </w:p>
        </w:tc>
        <w:tc>
          <w:tcPr>
            <w:tcW w:w="9428" w:type="dxa"/>
            <w:shd w:val="clear" w:color="auto" w:fill="auto"/>
            <w:vAlign w:val="center"/>
          </w:tcPr>
          <w:p w14:paraId="7320C1A3" w14:textId="13D88181" w:rsidR="00871A67" w:rsidRDefault="005421EF">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 xml:space="preserve">BẮC KINH </w:t>
            </w:r>
            <w:r w:rsidR="002A2931">
              <w:rPr>
                <w:rFonts w:ascii="Palatino Linotype" w:eastAsia="Palatino Linotype" w:hAnsi="Palatino Linotype" w:cs="Palatino Linotype"/>
                <w:b/>
                <w:sz w:val="26"/>
                <w:szCs w:val="26"/>
              </w:rPr>
              <w:t>(Ăn sáng, trưa, tối)</w:t>
            </w:r>
          </w:p>
        </w:tc>
      </w:tr>
    </w:tbl>
    <w:p w14:paraId="1F150B8E" w14:textId="77777777" w:rsidR="005421EF" w:rsidRPr="005421EF" w:rsidRDefault="005421EF" w:rsidP="005421EF">
      <w:pPr>
        <w:spacing w:after="0" w:line="360" w:lineRule="auto"/>
        <w:jc w:val="both"/>
        <w:rPr>
          <w:rFonts w:ascii="Palatino Linotype" w:eastAsia="Palatino Linotype" w:hAnsi="Palatino Linotype" w:cs="Palatino Linotype"/>
          <w:color w:val="000000"/>
          <w:sz w:val="24"/>
          <w:szCs w:val="24"/>
        </w:rPr>
      </w:pPr>
      <w:r w:rsidRPr="005421EF">
        <w:rPr>
          <w:rFonts w:ascii="Palatino Linotype" w:eastAsia="Palatino Linotype" w:hAnsi="Palatino Linotype" w:cs="Palatino Linotype"/>
          <w:b/>
          <w:color w:val="000000"/>
          <w:sz w:val="24"/>
          <w:szCs w:val="24"/>
        </w:rPr>
        <w:t xml:space="preserve">Sáng: </w:t>
      </w:r>
      <w:r w:rsidRPr="005421EF">
        <w:rPr>
          <w:rFonts w:ascii="Palatino Linotype" w:eastAsia="Palatino Linotype" w:hAnsi="Palatino Linotype" w:cs="Palatino Linotype"/>
          <w:color w:val="000000"/>
          <w:sz w:val="24"/>
          <w:szCs w:val="24"/>
        </w:rPr>
        <w:t>Qúy khách dùng bữa sáng tại khách sạn, sau đó đoàn khởi hành đi tham quan:</w:t>
      </w:r>
    </w:p>
    <w:p w14:paraId="0569006F" w14:textId="613AF36D" w:rsidR="005421EF" w:rsidRPr="005421EF" w:rsidRDefault="005421EF" w:rsidP="005421EF">
      <w:pPr>
        <w:numPr>
          <w:ilvl w:val="0"/>
          <w:numId w:val="26"/>
        </w:numPr>
        <w:spacing w:after="0" w:line="360" w:lineRule="auto"/>
        <w:jc w:val="both"/>
        <w:rPr>
          <w:rFonts w:ascii="Palatino Linotype" w:eastAsia="Palatino Linotype" w:hAnsi="Palatino Linotype" w:cs="Palatino Linotype"/>
          <w:color w:val="000000"/>
          <w:sz w:val="24"/>
          <w:szCs w:val="24"/>
        </w:rPr>
      </w:pPr>
      <w:r w:rsidRPr="005421EF">
        <w:rPr>
          <w:rFonts w:ascii="Times New Roman" w:eastAsia="Times New Roman" w:hAnsi="Times New Roman" w:cs="Times New Roman"/>
          <w:noProof/>
          <w:sz w:val="24"/>
          <w:szCs w:val="24"/>
        </w:rPr>
        <w:lastRenderedPageBreak/>
        <w:drawing>
          <wp:anchor distT="0" distB="0" distL="114300" distR="114300" simplePos="0" relativeHeight="251671552" behindDoc="0" locked="0" layoutInCell="1" allowOverlap="1" wp14:anchorId="4A29FA9D" wp14:editId="747FADC9">
            <wp:simplePos x="0" y="0"/>
            <wp:positionH relativeFrom="margin">
              <wp:align>right</wp:align>
            </wp:positionH>
            <wp:positionV relativeFrom="paragraph">
              <wp:posOffset>89535</wp:posOffset>
            </wp:positionV>
            <wp:extent cx="1907540" cy="1285875"/>
            <wp:effectExtent l="0" t="0" r="0" b="9525"/>
            <wp:wrapSquare wrapText="bothSides"/>
            <wp:docPr id="1438917810" name="Picture 12" descr="Những bí mật ít người biết bên trong Tử Cấm Thành | Báo Dân tr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Những bí mật ít người biết bên trong Tử Cấm Thành | Báo Dân tr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7540" cy="1285875"/>
                    </a:xfrm>
                    <a:prstGeom prst="rect">
                      <a:avLst/>
                    </a:prstGeom>
                    <a:noFill/>
                  </pic:spPr>
                </pic:pic>
              </a:graphicData>
            </a:graphic>
            <wp14:sizeRelH relativeFrom="page">
              <wp14:pctWidth>0</wp14:pctWidth>
            </wp14:sizeRelH>
            <wp14:sizeRelV relativeFrom="page">
              <wp14:pctHeight>0</wp14:pctHeight>
            </wp14:sizeRelV>
          </wp:anchor>
        </w:drawing>
      </w:r>
      <w:r w:rsidRPr="005421EF">
        <w:rPr>
          <w:rFonts w:ascii="Palatino Linotype" w:eastAsia="Palatino Linotype" w:hAnsi="Palatino Linotype" w:cs="Palatino Linotype"/>
          <w:b/>
          <w:i/>
          <w:color w:val="000000"/>
          <w:sz w:val="24"/>
          <w:szCs w:val="24"/>
        </w:rPr>
        <w:t>Quảng Trường Thiên An Môn</w:t>
      </w:r>
      <w:r w:rsidRPr="005421EF">
        <w:rPr>
          <w:rFonts w:ascii="Palatino Linotype" w:eastAsia="Palatino Linotype" w:hAnsi="Palatino Linotype" w:cs="Palatino Linotype"/>
          <w:b/>
          <w:color w:val="000000"/>
          <w:sz w:val="24"/>
          <w:szCs w:val="24"/>
        </w:rPr>
        <w:t xml:space="preserve"> </w:t>
      </w:r>
      <w:r w:rsidRPr="005421EF">
        <w:rPr>
          <w:rFonts w:ascii="Palatino Linotype" w:eastAsia="Palatino Linotype" w:hAnsi="Palatino Linotype" w:cs="Palatino Linotype"/>
          <w:color w:val="000000"/>
          <w:sz w:val="24"/>
          <w:szCs w:val="24"/>
        </w:rPr>
        <w:t xml:space="preserve">– </w:t>
      </w:r>
      <w:r w:rsidRPr="005421EF">
        <w:rPr>
          <w:rFonts w:ascii="Palatino Linotype" w:eastAsia="Palatino Linotype" w:hAnsi="Palatino Linotype" w:cs="Palatino Linotype"/>
          <w:i/>
          <w:color w:val="000000"/>
          <w:sz w:val="24"/>
          <w:szCs w:val="24"/>
        </w:rPr>
        <w:t>trung tâm chính trị của Bắc Kinh</w:t>
      </w:r>
      <w:r w:rsidRPr="005421EF">
        <w:rPr>
          <w:rFonts w:ascii="Palatino Linotype" w:eastAsia="Palatino Linotype" w:hAnsi="Palatino Linotype" w:cs="Palatino Linotype"/>
          <w:color w:val="000000"/>
          <w:sz w:val="24"/>
          <w:szCs w:val="24"/>
        </w:rPr>
        <w:t xml:space="preserve"> với Đại Lễ Đường, Lăng Mao Chủ Tịch, Tượng đài anh hùng liệt sỹ.</w:t>
      </w:r>
    </w:p>
    <w:p w14:paraId="28425E7E" w14:textId="77777777" w:rsidR="005421EF" w:rsidRPr="005421EF" w:rsidRDefault="005421EF" w:rsidP="005421EF">
      <w:pPr>
        <w:numPr>
          <w:ilvl w:val="0"/>
          <w:numId w:val="26"/>
        </w:numPr>
        <w:spacing w:after="0" w:line="360" w:lineRule="auto"/>
        <w:jc w:val="both"/>
        <w:rPr>
          <w:rFonts w:ascii="Palatino Linotype" w:eastAsia="Palatino Linotype" w:hAnsi="Palatino Linotype" w:cs="Palatino Linotype"/>
          <w:color w:val="000000"/>
          <w:sz w:val="24"/>
          <w:szCs w:val="24"/>
        </w:rPr>
      </w:pPr>
      <w:r w:rsidRPr="005421EF">
        <w:rPr>
          <w:rFonts w:ascii="Palatino Linotype" w:eastAsia="Palatino Linotype" w:hAnsi="Palatino Linotype" w:cs="Palatino Linotype"/>
          <w:b/>
          <w:i/>
          <w:color w:val="000000"/>
          <w:sz w:val="24"/>
          <w:szCs w:val="24"/>
        </w:rPr>
        <w:t>Cố Cung (Tử Cấm Thành)</w:t>
      </w:r>
      <w:r w:rsidRPr="005421EF">
        <w:rPr>
          <w:rFonts w:ascii="Palatino Linotype" w:eastAsia="Palatino Linotype" w:hAnsi="Palatino Linotype" w:cs="Palatino Linotype"/>
          <w:b/>
          <w:color w:val="000000"/>
          <w:sz w:val="24"/>
          <w:szCs w:val="24"/>
        </w:rPr>
        <w:t xml:space="preserve"> </w:t>
      </w:r>
      <w:r w:rsidRPr="005421EF">
        <w:rPr>
          <w:rFonts w:ascii="Palatino Linotype" w:eastAsia="Palatino Linotype" w:hAnsi="Palatino Linotype" w:cs="Palatino Linotype"/>
          <w:color w:val="000000"/>
          <w:sz w:val="24"/>
          <w:szCs w:val="24"/>
        </w:rPr>
        <w:t>– biểu tượng Chính Trị cuả đất nước Trung Hoa, với 9999 gian điện nguy nga, tráng lệ lớn nhất thế giới, nơi trị vì của 2 triều đại Minh Thanh, Đức Thắng Môn.</w:t>
      </w:r>
    </w:p>
    <w:p w14:paraId="152FDC25" w14:textId="77777777" w:rsidR="005421EF" w:rsidRPr="005421EF" w:rsidRDefault="005421EF" w:rsidP="005421EF">
      <w:pPr>
        <w:spacing w:after="0"/>
        <w:jc w:val="both"/>
        <w:rPr>
          <w:rFonts w:ascii="Palatino Linotype" w:eastAsia="Palatino Linotype" w:hAnsi="Palatino Linotype" w:cs="Palatino Linotype"/>
          <w:i/>
          <w:color w:val="FF0000"/>
          <w:sz w:val="24"/>
          <w:szCs w:val="24"/>
        </w:rPr>
      </w:pPr>
      <w:r w:rsidRPr="005421EF">
        <w:rPr>
          <w:rFonts w:ascii="Palatino Linotype" w:eastAsia="Palatino Linotype" w:hAnsi="Palatino Linotype" w:cs="Palatino Linotype"/>
          <w:b/>
          <w:i/>
          <w:color w:val="FF0000"/>
          <w:sz w:val="24"/>
          <w:szCs w:val="24"/>
        </w:rPr>
        <w:t xml:space="preserve">Lưu ý: </w:t>
      </w:r>
      <w:r w:rsidRPr="005421EF">
        <w:rPr>
          <w:rFonts w:ascii="Palatino Linotype" w:eastAsia="Palatino Linotype" w:hAnsi="Palatino Linotype" w:cs="Palatino Linotype"/>
          <w:i/>
          <w:color w:val="FF0000"/>
          <w:sz w:val="24"/>
          <w:szCs w:val="24"/>
        </w:rPr>
        <w:t>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tham quan 1 trong 2 chương trình sau:</w:t>
      </w:r>
    </w:p>
    <w:p w14:paraId="681D3F25" w14:textId="77777777" w:rsidR="005421EF" w:rsidRPr="005421EF" w:rsidRDefault="005421EF" w:rsidP="005421EF">
      <w:pPr>
        <w:spacing w:after="0"/>
        <w:jc w:val="both"/>
        <w:rPr>
          <w:rFonts w:ascii="Palatino Linotype" w:eastAsia="Palatino Linotype" w:hAnsi="Palatino Linotype" w:cs="Palatino Linotype"/>
          <w:i/>
          <w:color w:val="FF0000"/>
          <w:sz w:val="24"/>
          <w:szCs w:val="24"/>
        </w:rPr>
      </w:pPr>
      <w:r w:rsidRPr="005421EF">
        <w:rPr>
          <w:rFonts w:ascii="Palatino Linotype" w:eastAsia="Palatino Linotype" w:hAnsi="Palatino Linotype" w:cs="Palatino Linotype"/>
          <w:i/>
          <w:color w:val="FF0000"/>
          <w:sz w:val="24"/>
          <w:szCs w:val="24"/>
        </w:rPr>
        <w:t>+) Tham quan Thiên Đàn</w:t>
      </w:r>
    </w:p>
    <w:p w14:paraId="450C6820" w14:textId="77777777" w:rsidR="005421EF" w:rsidRPr="005421EF" w:rsidRDefault="005421EF" w:rsidP="005421EF">
      <w:pPr>
        <w:spacing w:after="0"/>
        <w:jc w:val="both"/>
        <w:rPr>
          <w:rFonts w:ascii="Palatino Linotype" w:eastAsia="Palatino Linotype" w:hAnsi="Palatino Linotype" w:cs="Palatino Linotype"/>
          <w:i/>
          <w:color w:val="FF0000"/>
          <w:sz w:val="24"/>
          <w:szCs w:val="24"/>
        </w:rPr>
      </w:pPr>
      <w:r w:rsidRPr="005421EF">
        <w:rPr>
          <w:rFonts w:ascii="Palatino Linotype" w:eastAsia="Palatino Linotype" w:hAnsi="Palatino Linotype" w:cs="Palatino Linotype"/>
          <w:i/>
          <w:color w:val="FF0000"/>
          <w:sz w:val="24"/>
          <w:szCs w:val="24"/>
        </w:rPr>
        <w:t>+) Tham quan Cung Vương Phủ - Phủ Hòa Đại Nhân</w:t>
      </w:r>
    </w:p>
    <w:p w14:paraId="08036CDE" w14:textId="77777777" w:rsidR="005421EF" w:rsidRPr="005421EF" w:rsidRDefault="005421EF" w:rsidP="005421EF">
      <w:pPr>
        <w:spacing w:after="0" w:line="360" w:lineRule="auto"/>
        <w:jc w:val="both"/>
        <w:rPr>
          <w:rFonts w:ascii="Palatino Linotype" w:eastAsia="Palatino Linotype" w:hAnsi="Palatino Linotype" w:cs="Palatino Linotype"/>
          <w:b/>
          <w:color w:val="000000"/>
          <w:sz w:val="24"/>
          <w:szCs w:val="24"/>
        </w:rPr>
      </w:pPr>
      <w:r w:rsidRPr="005421EF">
        <w:rPr>
          <w:rFonts w:ascii="Palatino Linotype" w:eastAsia="Palatino Linotype" w:hAnsi="Palatino Linotype" w:cs="Palatino Linotype"/>
          <w:b/>
          <w:color w:val="000000"/>
          <w:sz w:val="24"/>
          <w:szCs w:val="24"/>
        </w:rPr>
        <w:t>Trưa:</w:t>
      </w:r>
      <w:r w:rsidRPr="005421EF">
        <w:rPr>
          <w:rFonts w:ascii="Palatino Linotype" w:eastAsia="Palatino Linotype" w:hAnsi="Palatino Linotype" w:cs="Palatino Linotype"/>
          <w:color w:val="000000"/>
          <w:sz w:val="24"/>
          <w:szCs w:val="24"/>
        </w:rPr>
        <w:t xml:space="preserve"> Quý khách dừng chân dùng bữa tại nhà hàng địa phương.</w:t>
      </w:r>
    </w:p>
    <w:p w14:paraId="067440F1" w14:textId="5265C317" w:rsidR="005421EF" w:rsidRPr="005421EF" w:rsidRDefault="005421EF" w:rsidP="005421EF">
      <w:pPr>
        <w:spacing w:after="0" w:line="360" w:lineRule="auto"/>
        <w:jc w:val="both"/>
        <w:rPr>
          <w:rFonts w:ascii="Palatino Linotype" w:eastAsia="Palatino Linotype" w:hAnsi="Palatino Linotype" w:cs="Palatino Linotype"/>
          <w:color w:val="000000"/>
          <w:sz w:val="24"/>
          <w:szCs w:val="24"/>
        </w:rPr>
      </w:pPr>
      <w:r w:rsidRPr="005421EF">
        <w:rPr>
          <w:rFonts w:ascii="Palatino Linotype" w:eastAsia="Palatino Linotype" w:hAnsi="Palatino Linotype" w:cs="Palatino Linotype"/>
          <w:b/>
          <w:color w:val="000000"/>
          <w:sz w:val="24"/>
          <w:szCs w:val="24"/>
        </w:rPr>
        <w:t xml:space="preserve">Chiều: </w:t>
      </w:r>
      <w:r w:rsidRPr="005421EF">
        <w:rPr>
          <w:rFonts w:ascii="Palatino Linotype" w:eastAsia="Palatino Linotype" w:hAnsi="Palatino Linotype" w:cs="Palatino Linotype"/>
          <w:color w:val="000000"/>
          <w:sz w:val="24"/>
          <w:szCs w:val="24"/>
        </w:rPr>
        <w:t>Đoàn đi tham quan</w:t>
      </w:r>
      <w:r w:rsidRPr="005421EF">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47804648" wp14:editId="79411F96">
            <wp:simplePos x="0" y="0"/>
            <wp:positionH relativeFrom="column">
              <wp:posOffset>4752340</wp:posOffset>
            </wp:positionH>
            <wp:positionV relativeFrom="paragraph">
              <wp:posOffset>299085</wp:posOffset>
            </wp:positionV>
            <wp:extent cx="2026285" cy="1352550"/>
            <wp:effectExtent l="0" t="0" r="0" b="0"/>
            <wp:wrapSquare wrapText="bothSides"/>
            <wp:docPr id="1464832313" name="Picture 11" descr="Di Hòa Viên: Cung điện mùa hè đẹp nhất Bắc Kinh Trung Q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Di Hòa Viên: Cung điện mùa hè đẹp nhất Bắc Kinh Trung Quố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6285" cy="1352550"/>
                    </a:xfrm>
                    <a:prstGeom prst="rect">
                      <a:avLst/>
                    </a:prstGeom>
                    <a:noFill/>
                  </pic:spPr>
                </pic:pic>
              </a:graphicData>
            </a:graphic>
            <wp14:sizeRelH relativeFrom="page">
              <wp14:pctWidth>0</wp14:pctWidth>
            </wp14:sizeRelH>
            <wp14:sizeRelV relativeFrom="page">
              <wp14:pctHeight>0</wp14:pctHeight>
            </wp14:sizeRelV>
          </wp:anchor>
        </w:drawing>
      </w:r>
    </w:p>
    <w:p w14:paraId="34EC0B2F" w14:textId="45594DEB" w:rsidR="005421EF" w:rsidRPr="005421EF" w:rsidRDefault="005421EF" w:rsidP="005421EF">
      <w:pPr>
        <w:numPr>
          <w:ilvl w:val="0"/>
          <w:numId w:val="27"/>
        </w:numPr>
        <w:spacing w:after="0" w:line="360" w:lineRule="auto"/>
        <w:jc w:val="both"/>
        <w:rPr>
          <w:rFonts w:ascii="Palatino Linotype" w:eastAsia="Palatino Linotype" w:hAnsi="Palatino Linotype" w:cs="Palatino Linotype"/>
          <w:b/>
          <w:color w:val="000000"/>
          <w:sz w:val="24"/>
          <w:szCs w:val="24"/>
        </w:rPr>
      </w:pPr>
      <w:r w:rsidRPr="005421EF">
        <w:rPr>
          <w:rFonts w:ascii="Palatino Linotype" w:eastAsia="Palatino Linotype" w:hAnsi="Palatino Linotype" w:cs="Palatino Linotype"/>
          <w:b/>
          <w:i/>
          <w:color w:val="000000"/>
          <w:sz w:val="24"/>
          <w:szCs w:val="24"/>
        </w:rPr>
        <w:t>Di Hoà Viên</w:t>
      </w:r>
      <w:r w:rsidRPr="005421EF">
        <w:rPr>
          <w:rFonts w:ascii="Palatino Linotype" w:eastAsia="Palatino Linotype" w:hAnsi="Palatino Linotype" w:cs="Palatino Linotype"/>
          <w:b/>
          <w:color w:val="000000"/>
          <w:sz w:val="24"/>
          <w:szCs w:val="24"/>
        </w:rPr>
        <w:t xml:space="preserve"> </w:t>
      </w:r>
      <w:r w:rsidRPr="005421EF">
        <w:rPr>
          <w:rFonts w:ascii="Palatino Linotype" w:eastAsia="Palatino Linotype" w:hAnsi="Palatino Linotype" w:cs="Palatino Linotype"/>
          <w:color w:val="000000"/>
          <w:sz w:val="24"/>
          <w:szCs w:val="24"/>
        </w:rPr>
        <w:t xml:space="preserve">– </w:t>
      </w:r>
      <w:r w:rsidRPr="005421EF">
        <w:rPr>
          <w:rFonts w:ascii="Palatino Linotype" w:eastAsia="Palatino Linotype" w:hAnsi="Palatino Linotype" w:cs="Palatino Linotype"/>
          <w:i/>
          <w:color w:val="000000"/>
          <w:sz w:val="24"/>
          <w:szCs w:val="24"/>
        </w:rPr>
        <w:t>Cung điện mùa hè của các vua chúa đời Minh</w:t>
      </w:r>
      <w:r w:rsidRPr="005421EF">
        <w:rPr>
          <w:rFonts w:ascii="Palatino Linotype" w:eastAsia="Palatino Linotype" w:hAnsi="Palatino Linotype" w:cs="Palatino Linotype"/>
          <w:color w:val="000000"/>
          <w:sz w:val="24"/>
          <w:szCs w:val="24"/>
        </w:rPr>
        <w:t xml:space="preserve">, </w:t>
      </w:r>
      <w:r w:rsidRPr="005421EF">
        <w:rPr>
          <w:rFonts w:ascii="Palatino Linotype" w:eastAsia="Palatino Linotype" w:hAnsi="Palatino Linotype" w:cs="Palatino Linotype"/>
          <w:i/>
          <w:color w:val="000000"/>
          <w:sz w:val="24"/>
          <w:szCs w:val="24"/>
        </w:rPr>
        <w:t>Thanh</w:t>
      </w:r>
      <w:r w:rsidRPr="005421EF">
        <w:rPr>
          <w:rFonts w:ascii="Palatino Linotype" w:eastAsia="Palatino Linotype" w:hAnsi="Palatino Linotype" w:cs="Palatino Linotype"/>
          <w:color w:val="000000"/>
          <w:sz w:val="24"/>
          <w:szCs w:val="24"/>
        </w:rPr>
        <w:t xml:space="preserve"> với Cung Từ Hy, Tháp Dâng Hương, Hồ Côn Minh, Vạn Thọ Đường.</w:t>
      </w:r>
    </w:p>
    <w:p w14:paraId="5E75D54D" w14:textId="77777777" w:rsidR="005421EF" w:rsidRPr="005421EF" w:rsidRDefault="005421EF" w:rsidP="005421EF">
      <w:pPr>
        <w:numPr>
          <w:ilvl w:val="0"/>
          <w:numId w:val="27"/>
        </w:numPr>
        <w:spacing w:after="0" w:line="360" w:lineRule="auto"/>
        <w:jc w:val="both"/>
        <w:rPr>
          <w:rFonts w:ascii="Palatino Linotype" w:eastAsia="Palatino Linotype" w:hAnsi="Palatino Linotype" w:cs="Palatino Linotype"/>
          <w:color w:val="000000"/>
          <w:sz w:val="24"/>
          <w:szCs w:val="24"/>
        </w:rPr>
      </w:pPr>
      <w:r w:rsidRPr="005421EF">
        <w:rPr>
          <w:rFonts w:ascii="Palatino Linotype" w:eastAsia="Palatino Linotype" w:hAnsi="Palatino Linotype" w:cs="Palatino Linotype"/>
          <w:b/>
          <w:i/>
          <w:color w:val="000000"/>
          <w:sz w:val="24"/>
          <w:szCs w:val="24"/>
        </w:rPr>
        <w:t xml:space="preserve">Tự do đi mua sắm tại Vương Phủ Tỉnh </w:t>
      </w:r>
      <w:r w:rsidRPr="005421EF">
        <w:rPr>
          <w:rFonts w:ascii="Palatino Linotype" w:eastAsia="Palatino Linotype" w:hAnsi="Palatino Linotype" w:cs="Palatino Linotype"/>
          <w:color w:val="000000"/>
          <w:sz w:val="24"/>
          <w:szCs w:val="24"/>
        </w:rPr>
        <w:t>– con phố sầm uất nhất Bắc Kinh</w:t>
      </w:r>
    </w:p>
    <w:p w14:paraId="4624F4ED" w14:textId="6984D2E5" w:rsidR="00871A67" w:rsidRPr="005421EF" w:rsidRDefault="005421EF" w:rsidP="005421EF">
      <w:pPr>
        <w:spacing w:after="0" w:line="360" w:lineRule="auto"/>
        <w:jc w:val="both"/>
        <w:rPr>
          <w:rFonts w:ascii="Palatino Linotype" w:eastAsia="Palatino Linotype" w:hAnsi="Palatino Linotype" w:cs="Palatino Linotype"/>
          <w:color w:val="000000"/>
          <w:sz w:val="32"/>
          <w:szCs w:val="32"/>
        </w:rPr>
      </w:pPr>
      <w:r w:rsidRPr="005421EF">
        <w:rPr>
          <w:rFonts w:ascii="Palatino Linotype" w:eastAsia="Palatino Linotype" w:hAnsi="Palatino Linotype" w:cs="Palatino Linotype"/>
          <w:b/>
          <w:color w:val="000000"/>
          <w:sz w:val="24"/>
          <w:szCs w:val="24"/>
        </w:rPr>
        <w:t xml:space="preserve">Tối: </w:t>
      </w:r>
      <w:r w:rsidRPr="005421EF">
        <w:rPr>
          <w:rFonts w:ascii="Palatino Linotype" w:eastAsia="Palatino Linotype" w:hAnsi="Palatino Linotype" w:cs="Palatino Linotype"/>
          <w:color w:val="000000"/>
          <w:sz w:val="24"/>
          <w:szCs w:val="24"/>
        </w:rPr>
        <w:t>Đoàn dùng vữa tối tại nhà hàng và nghỉ đêm tại khách sạn ở Bắc Kinh.</w:t>
      </w:r>
    </w:p>
    <w:tbl>
      <w:tblPr>
        <w:tblStyle w:val="af6"/>
        <w:tblW w:w="10490" w:type="dxa"/>
        <w:tblInd w:w="-142" w:type="dxa"/>
        <w:tblBorders>
          <w:top w:val="nil"/>
          <w:left w:val="nil"/>
          <w:bottom w:val="single" w:sz="24" w:space="0" w:color="D9448B"/>
          <w:right w:val="nil"/>
          <w:insideH w:val="nil"/>
          <w:insideV w:val="nil"/>
        </w:tblBorders>
        <w:tblLayout w:type="fixed"/>
        <w:tblLook w:val="0400" w:firstRow="0" w:lastRow="0" w:firstColumn="0" w:lastColumn="0" w:noHBand="0" w:noVBand="1"/>
      </w:tblPr>
      <w:tblGrid>
        <w:gridCol w:w="1424"/>
        <w:gridCol w:w="9066"/>
      </w:tblGrid>
      <w:tr w:rsidR="00871A67" w14:paraId="6DCBA9DC" w14:textId="77777777">
        <w:trPr>
          <w:trHeight w:val="390"/>
        </w:trPr>
        <w:tc>
          <w:tcPr>
            <w:tcW w:w="1424" w:type="dxa"/>
            <w:tcBorders>
              <w:bottom w:val="single" w:sz="24" w:space="0" w:color="D9448B"/>
            </w:tcBorders>
            <w:shd w:val="clear" w:color="auto" w:fill="D9448B"/>
            <w:vAlign w:val="center"/>
          </w:tcPr>
          <w:p w14:paraId="12D5065C" w14:textId="77777777" w:rsidR="00871A67" w:rsidRDefault="00000000">
            <w:pPr>
              <w:rPr>
                <w:rFonts w:ascii="Palatino Linotype" w:eastAsia="Palatino Linotype" w:hAnsi="Palatino Linotype" w:cs="Palatino Linotype"/>
                <w:b/>
                <w:color w:val="FFFFFF"/>
                <w:sz w:val="24"/>
                <w:szCs w:val="24"/>
              </w:rPr>
            </w:pPr>
            <w:r>
              <w:rPr>
                <w:rFonts w:ascii="Palatino Linotype" w:eastAsia="Palatino Linotype" w:hAnsi="Palatino Linotype" w:cs="Palatino Linotype"/>
                <w:b/>
                <w:color w:val="FFFFFF"/>
                <w:sz w:val="24"/>
                <w:szCs w:val="24"/>
              </w:rPr>
              <w:t>NGÀY  04</w:t>
            </w:r>
          </w:p>
        </w:tc>
        <w:tc>
          <w:tcPr>
            <w:tcW w:w="9066" w:type="dxa"/>
            <w:shd w:val="clear" w:color="auto" w:fill="auto"/>
            <w:vAlign w:val="center"/>
          </w:tcPr>
          <w:p w14:paraId="1161BE3B" w14:textId="60EB379A" w:rsidR="00871A67" w:rsidRDefault="005421EF">
            <w:pPr>
              <w:rPr>
                <w:rFonts w:ascii="Palatino Linotype" w:eastAsia="Palatino Linotype" w:hAnsi="Palatino Linotype" w:cs="Palatino Linotype"/>
                <w:b/>
                <w:sz w:val="26"/>
                <w:szCs w:val="26"/>
              </w:rPr>
            </w:pPr>
            <w:r>
              <w:rPr>
                <w:rFonts w:ascii="Palatino Linotype" w:eastAsia="Palatino Linotype" w:hAnsi="Palatino Linotype" w:cs="Palatino Linotype"/>
                <w:b/>
                <w:sz w:val="26"/>
                <w:szCs w:val="26"/>
                <w:lang w:val="en-US"/>
              </w:rPr>
              <w:t xml:space="preserve">BẮC KINH – </w:t>
            </w:r>
            <w:r w:rsidR="00071F6E">
              <w:rPr>
                <w:rFonts w:ascii="Palatino Linotype" w:eastAsia="Palatino Linotype" w:hAnsi="Palatino Linotype" w:cs="Palatino Linotype"/>
                <w:b/>
                <w:sz w:val="26"/>
                <w:szCs w:val="26"/>
                <w:lang w:val="en-US"/>
              </w:rPr>
              <w:t>HÀ NỘI</w:t>
            </w:r>
            <w:r w:rsidR="002A2931" w:rsidRPr="002A2931">
              <w:rPr>
                <w:rFonts w:ascii="Palatino Linotype" w:eastAsia="Palatino Linotype" w:hAnsi="Palatino Linotype" w:cs="Palatino Linotype"/>
                <w:b/>
                <w:sz w:val="26"/>
                <w:szCs w:val="26"/>
              </w:rPr>
              <w:t xml:space="preserve"> </w:t>
            </w:r>
            <w:r w:rsidR="002A2931">
              <w:rPr>
                <w:rFonts w:ascii="Palatino Linotype" w:eastAsia="Palatino Linotype" w:hAnsi="Palatino Linotype" w:cs="Palatino Linotype"/>
                <w:b/>
                <w:sz w:val="26"/>
                <w:szCs w:val="26"/>
              </w:rPr>
              <w:t>(Ăn sáng, trưa)</w:t>
            </w:r>
          </w:p>
        </w:tc>
      </w:tr>
    </w:tbl>
    <w:p w14:paraId="7EDB0E29" w14:textId="77777777" w:rsidR="00071F6E" w:rsidRPr="00071F6E" w:rsidRDefault="00071F6E" w:rsidP="00071F6E">
      <w:pPr>
        <w:spacing w:after="0" w:line="360" w:lineRule="auto"/>
        <w:jc w:val="both"/>
        <w:rPr>
          <w:rFonts w:ascii="Palatino Linotype" w:eastAsia="Palatino Linotype" w:hAnsi="Palatino Linotype" w:cs="Palatino Linotype"/>
          <w:sz w:val="24"/>
          <w:szCs w:val="24"/>
          <w:lang w:val="en-US" w:eastAsia="en-US"/>
        </w:rPr>
      </w:pPr>
      <w:r w:rsidRPr="00071F6E">
        <w:rPr>
          <w:rFonts w:ascii="Palatino Linotype" w:eastAsia="Palatino Linotype" w:hAnsi="Palatino Linotype" w:cs="Palatino Linotype"/>
          <w:b/>
          <w:sz w:val="24"/>
          <w:szCs w:val="24"/>
          <w:lang w:val="en-US" w:eastAsia="en-US"/>
        </w:rPr>
        <w:t xml:space="preserve">Sáng: </w:t>
      </w:r>
      <w:r w:rsidRPr="00071F6E">
        <w:rPr>
          <w:rFonts w:ascii="Palatino Linotype" w:eastAsia="Palatino Linotype" w:hAnsi="Palatino Linotype" w:cs="Palatino Linotype"/>
          <w:sz w:val="24"/>
          <w:szCs w:val="24"/>
          <w:lang w:val="en-US" w:eastAsia="en-US"/>
        </w:rPr>
        <w:t>Qúy khách dùng bữa sáng tại khách sạn, sau đó đoàn đi tham quan:</w:t>
      </w:r>
    </w:p>
    <w:p w14:paraId="34BB28E4" w14:textId="77777777" w:rsidR="00071F6E" w:rsidRPr="00071F6E" w:rsidRDefault="00071F6E" w:rsidP="00071F6E">
      <w:pPr>
        <w:numPr>
          <w:ilvl w:val="0"/>
          <w:numId w:val="35"/>
        </w:numPr>
        <w:spacing w:after="0" w:line="360" w:lineRule="auto"/>
        <w:contextualSpacing/>
        <w:jc w:val="both"/>
        <w:rPr>
          <w:rFonts w:ascii="Palatino Linotype" w:eastAsia="Palatino Linotype" w:hAnsi="Palatino Linotype" w:cs="Palatino Linotype"/>
          <w:b/>
          <w:i/>
          <w:sz w:val="24"/>
          <w:szCs w:val="24"/>
          <w:lang w:val="en-US" w:eastAsia="en-US"/>
        </w:rPr>
      </w:pPr>
      <w:r w:rsidRPr="00071F6E">
        <w:rPr>
          <w:rFonts w:ascii="Palatino Linotype" w:eastAsia="Palatino Linotype" w:hAnsi="Palatino Linotype" w:cs="Palatino Linotype"/>
          <w:b/>
          <w:iCs/>
          <w:sz w:val="24"/>
          <w:szCs w:val="24"/>
          <w:lang w:val="en-US" w:eastAsia="en-US"/>
        </w:rPr>
        <w:t>Phố Nam La Cổ Hương</w:t>
      </w:r>
      <w:r w:rsidRPr="00071F6E">
        <w:rPr>
          <w:rFonts w:ascii="Palatino Linotype" w:eastAsia="Palatino Linotype" w:hAnsi="Palatino Linotype" w:cs="Palatino Linotype"/>
          <w:b/>
          <w:i/>
          <w:sz w:val="24"/>
          <w:szCs w:val="24"/>
          <w:lang w:val="en-US" w:eastAsia="en-US"/>
        </w:rPr>
        <w:t xml:space="preserve"> </w:t>
      </w:r>
      <w:r w:rsidRPr="00071F6E">
        <w:rPr>
          <w:rFonts w:ascii="Palatino Linotype" w:eastAsia="Palatino Linotype" w:hAnsi="Palatino Linotype" w:cs="Palatino Linotype"/>
          <w:bCs/>
          <w:color w:val="000000"/>
          <w:sz w:val="24"/>
          <w:szCs w:val="24"/>
          <w:lang w:val="en-US" w:eastAsia="en-US"/>
        </w:rPr>
        <w:t>–</w:t>
      </w:r>
      <w:r w:rsidRPr="00071F6E">
        <w:rPr>
          <w:rFonts w:ascii="Palatino Linotype" w:eastAsia="Palatino Linotype" w:hAnsi="Palatino Linotype" w:cs="Palatino Linotype"/>
          <w:b/>
          <w:i/>
          <w:sz w:val="24"/>
          <w:szCs w:val="24"/>
          <w:lang w:val="en-US" w:eastAsia="en-US"/>
        </w:rPr>
        <w:t xml:space="preserve"> </w:t>
      </w:r>
      <w:r w:rsidRPr="00071F6E">
        <w:rPr>
          <w:rFonts w:ascii="Palatino Linotype" w:eastAsia="Palatino Linotype" w:hAnsi="Palatino Linotype" w:cs="Palatino Linotype"/>
          <w:bCs/>
          <w:i/>
          <w:sz w:val="24"/>
          <w:szCs w:val="24"/>
          <w:lang w:val="en-US" w:eastAsia="en-US"/>
        </w:rPr>
        <w:t>nét đẹp cổ kính giữa lòng Bắc Kinh hiện đại.</w:t>
      </w:r>
    </w:p>
    <w:p w14:paraId="0B1C7F2F" w14:textId="77777777" w:rsidR="00071F6E" w:rsidRPr="00071F6E" w:rsidRDefault="00071F6E" w:rsidP="00071F6E">
      <w:pPr>
        <w:spacing w:after="0" w:line="360" w:lineRule="auto"/>
        <w:jc w:val="both"/>
        <w:rPr>
          <w:rFonts w:ascii="Palatino Linotype" w:eastAsia="Palatino Linotype" w:hAnsi="Palatino Linotype" w:cs="Palatino Linotype"/>
          <w:sz w:val="24"/>
          <w:szCs w:val="24"/>
          <w:lang w:val="en-US" w:eastAsia="en-US"/>
        </w:rPr>
      </w:pPr>
      <w:r w:rsidRPr="00071F6E">
        <w:rPr>
          <w:rFonts w:ascii="Palatino Linotype" w:eastAsia="Palatino Linotype" w:hAnsi="Palatino Linotype" w:cs="Palatino Linotype"/>
          <w:b/>
          <w:sz w:val="24"/>
          <w:szCs w:val="24"/>
          <w:lang w:val="en-US" w:eastAsia="en-US"/>
        </w:rPr>
        <w:t xml:space="preserve">Trưa: </w:t>
      </w:r>
      <w:r w:rsidRPr="00071F6E">
        <w:rPr>
          <w:rFonts w:ascii="Palatino Linotype" w:eastAsia="Palatino Linotype" w:hAnsi="Palatino Linotype" w:cs="Palatino Linotype"/>
          <w:sz w:val="24"/>
          <w:szCs w:val="24"/>
          <w:lang w:val="en-US" w:eastAsia="en-US"/>
        </w:rPr>
        <w:t xml:space="preserve">Quý khách ăn trưa tại nhà hàng. Sau đó đoàn di chuyển ra sân bay làm thủ tục đáp chuyến bay </w:t>
      </w:r>
      <w:r w:rsidRPr="00071F6E">
        <w:rPr>
          <w:rFonts w:ascii="Palatino Linotype" w:eastAsia="Palatino Linotype" w:hAnsi="Palatino Linotype" w:cs="Palatino Linotype"/>
          <w:b/>
          <w:color w:val="000000"/>
          <w:sz w:val="24"/>
          <w:szCs w:val="24"/>
          <w:lang w:val="en-US" w:eastAsia="en-US"/>
        </w:rPr>
        <w:t>VN513 (15h30 – 18h30) rời Bắc Kinh về Hà Nội.</w:t>
      </w:r>
    </w:p>
    <w:p w14:paraId="21F1EBD7" w14:textId="5F47E512" w:rsidR="00871A67" w:rsidRPr="005421EF" w:rsidRDefault="00071F6E" w:rsidP="00071F6E">
      <w:pPr>
        <w:pBdr>
          <w:top w:val="nil"/>
          <w:left w:val="nil"/>
          <w:bottom w:val="nil"/>
          <w:right w:val="nil"/>
          <w:between w:val="nil"/>
        </w:pBdr>
        <w:spacing w:after="0" w:line="360" w:lineRule="auto"/>
        <w:jc w:val="both"/>
        <w:rPr>
          <w:rFonts w:ascii="Palatino Linotype" w:eastAsia="Palatino Linotype" w:hAnsi="Palatino Linotype" w:cs="Palatino Linotype"/>
          <w:b/>
          <w:color w:val="EE0000"/>
          <w:sz w:val="28"/>
          <w:szCs w:val="28"/>
          <w:lang w:val="en-US"/>
        </w:rPr>
      </w:pPr>
      <w:r w:rsidRPr="00071F6E">
        <w:rPr>
          <w:rFonts w:ascii="Palatino Linotype" w:eastAsia="Palatino Linotype" w:hAnsi="Palatino Linotype" w:cs="Palatino Linotype"/>
          <w:color w:val="000000"/>
          <w:sz w:val="24"/>
          <w:szCs w:val="24"/>
          <w:lang w:val="en-US" w:eastAsia="en-US"/>
        </w:rPr>
        <w:t>Quý khách về đến sân bay Nội Bài, đoàn làm thủ tục nhập cảnh sau đó xe đón Quý khách về điểm hẹn trong thành phố. Kết thúc chương trình./.</w:t>
      </w:r>
    </w:p>
    <w:p w14:paraId="3DF93188" w14:textId="49A0C85B" w:rsidR="00871A67" w:rsidRDefault="00000000" w:rsidP="00675873">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HDV chia tay và hẹn gặp lại quý khách trong những chuyến đi lần sau!</w:t>
      </w:r>
    </w:p>
    <w:p w14:paraId="1BEE0853"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lastRenderedPageBreak/>
        <w:t>(Thứ tự các điểm tham quan trong chương trình có thể thay đổi theo thực tế nhưng vẫn đảm bảo các điểm tham quan theo chương trình.)</w:t>
      </w:r>
    </w:p>
    <w:p w14:paraId="15C20A6F" w14:textId="77777777" w:rsidR="00871A67" w:rsidRDefault="00000000">
      <w:pPr>
        <w:tabs>
          <w:tab w:val="left" w:pos="90"/>
        </w:tabs>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w:t>
      </w:r>
    </w:p>
    <w:p w14:paraId="5016F33B" w14:textId="77777777" w:rsidR="00871A67"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color w:val="FF0066"/>
          <w:sz w:val="24"/>
          <w:szCs w:val="24"/>
          <w:u w:val="single"/>
        </w:rPr>
        <w:t>GIÁ TRÊN BAO GỒM:</w:t>
      </w:r>
    </w:p>
    <w:p w14:paraId="2B75A9F1"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Vé máy bay theo chương trình Hà Nội – Bắc Kinh – Hà Nội.</w:t>
      </w:r>
    </w:p>
    <w:p w14:paraId="5C054456"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Visa nhập cảnh Trung Quốc (Visa đoàn)</w:t>
      </w:r>
    </w:p>
    <w:p w14:paraId="511B8383"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Khách sạn theo chương trình tiêu chuẩn 4 sao địa phương, 2 người / phòng tại khách sạn, lẻ khách ở 3.</w:t>
      </w:r>
    </w:p>
    <w:p w14:paraId="2791247D"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Ăn các bữa theo chương trình, mức ăn 40 RMB/1khách/ 1 bữa. (gồm 08 món chính + 01 món canh + món tráng miệng). Trong chương trình tặng thêm 1 bữa có Vịt quay Bắc Kinh</w:t>
      </w:r>
    </w:p>
    <w:p w14:paraId="06319878"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Xe ô tô chất lượng tốt đưa đón theo chương trình.</w:t>
      </w:r>
    </w:p>
    <w:p w14:paraId="37B2EAE4"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Vé vào cửa các điểm thăm quan theo chương trình.</w:t>
      </w:r>
    </w:p>
    <w:p w14:paraId="65EA089D"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Nước uống trên ô tô 1 chai/người/ngày, khăn lạnh.</w:t>
      </w:r>
    </w:p>
    <w:p w14:paraId="5E595C6E" w14:textId="77777777" w:rsidR="00071F6E" w:rsidRPr="00071F6E"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Hướng dẫn viên Tiếng Việt chuyên nghiệp nhiệt tình theo suốt chương trình.</w:t>
      </w:r>
    </w:p>
    <w:p w14:paraId="3A484B10" w14:textId="253BC94B" w:rsidR="00373E5C" w:rsidRPr="00373E5C" w:rsidRDefault="00071F6E" w:rsidP="00071F6E">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071F6E">
        <w:rPr>
          <w:rFonts w:ascii="Palatino Linotype" w:eastAsia="Palatino Linotype" w:hAnsi="Palatino Linotype" w:cs="Palatino Linotype"/>
          <w:color w:val="000000"/>
          <w:sz w:val="24"/>
          <w:szCs w:val="24"/>
        </w:rPr>
        <w:t>Bảo hiểm du lịch với mức đền bù 10,000 usd</w:t>
      </w:r>
    </w:p>
    <w:p w14:paraId="72289103" w14:textId="6094A143" w:rsidR="00273B83" w:rsidRPr="00273B83" w:rsidRDefault="00273B83" w:rsidP="00675873">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Hóa đơn VAT</w:t>
      </w:r>
    </w:p>
    <w:p w14:paraId="1A2B04C0" w14:textId="0AAF06C4" w:rsidR="00871A67" w:rsidRDefault="002A2931" w:rsidP="002A2931">
      <w:pPr>
        <w:numPr>
          <w:ilvl w:val="0"/>
          <w:numId w:val="1"/>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2A2931">
        <w:rPr>
          <w:rFonts w:ascii="Palatino Linotype" w:eastAsia="Palatino Linotype" w:hAnsi="Palatino Linotype" w:cs="Palatino Linotype"/>
          <w:color w:val="000000"/>
          <w:sz w:val="24"/>
          <w:szCs w:val="24"/>
        </w:rPr>
        <w:t>Quà tặng của công ty: Mũ du lịch</w:t>
      </w:r>
      <w:r>
        <w:rPr>
          <w:rFonts w:ascii="Palatino Linotype" w:eastAsia="Palatino Linotype" w:hAnsi="Palatino Linotype" w:cs="Palatino Linotype"/>
          <w:color w:val="000000"/>
          <w:sz w:val="24"/>
          <w:szCs w:val="24"/>
        </w:rPr>
        <w:t xml:space="preserve"> </w:t>
      </w:r>
    </w:p>
    <w:p w14:paraId="7F61EB93" w14:textId="77777777" w:rsidR="00871A67" w:rsidRDefault="00000000">
      <w:pPr>
        <w:tabs>
          <w:tab w:val="left" w:pos="90"/>
        </w:tabs>
        <w:spacing w:after="0" w:line="360" w:lineRule="auto"/>
        <w:ind w:left="-270"/>
        <w:jc w:val="both"/>
        <w:rPr>
          <w:rFonts w:ascii="Palatino Linotype" w:eastAsia="Palatino Linotype" w:hAnsi="Palatino Linotype" w:cs="Palatino Linotype"/>
          <w:color w:val="FF0066"/>
          <w:sz w:val="24"/>
          <w:szCs w:val="24"/>
        </w:rPr>
      </w:pPr>
      <w:r>
        <w:rPr>
          <w:rFonts w:ascii="Palatino Linotype" w:eastAsia="Palatino Linotype" w:hAnsi="Palatino Linotype" w:cs="Palatino Linotype"/>
          <w:b/>
          <w:color w:val="FF0066"/>
          <w:sz w:val="24"/>
          <w:szCs w:val="24"/>
          <w:u w:val="single"/>
        </w:rPr>
        <w:t xml:space="preserve">GIÁ </w:t>
      </w:r>
      <w:r w:rsidRPr="00273B83">
        <w:rPr>
          <w:rFonts w:ascii="Palatino Linotype" w:eastAsia="Palatino Linotype" w:hAnsi="Palatino Linotype" w:cs="Palatino Linotype"/>
          <w:b/>
          <w:color w:val="FF0066"/>
          <w:sz w:val="24"/>
          <w:szCs w:val="24"/>
          <w:u w:val="single"/>
        </w:rPr>
        <w:t>TRÊN</w:t>
      </w:r>
      <w:r>
        <w:rPr>
          <w:rFonts w:ascii="Palatino Linotype" w:eastAsia="Palatino Linotype" w:hAnsi="Palatino Linotype" w:cs="Palatino Linotype"/>
          <w:b/>
          <w:color w:val="FF0066"/>
          <w:sz w:val="24"/>
          <w:szCs w:val="24"/>
          <w:u w:val="single"/>
        </w:rPr>
        <w:t xml:space="preserve"> KHÔNG BAO GỒM:</w:t>
      </w:r>
    </w:p>
    <w:p w14:paraId="787CBACF"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Phí làm hộ chiếu./ Hộ chiếu còn hạn trên 6 tháng tính từ ngày kết thúc tour</w:t>
      </w:r>
    </w:p>
    <w:p w14:paraId="64178079"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 xml:space="preserve">Visa nhập cảnh lại Việt Nam cho khách mang quốc tịch nước ngoài. </w:t>
      </w:r>
    </w:p>
    <w:p w14:paraId="74A883BC" w14:textId="5EF97721"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 xml:space="preserve">Phụ thu nghỉ phòng đơn (nếu có): </w:t>
      </w:r>
      <w:r w:rsidR="000D5BB3">
        <w:rPr>
          <w:rFonts w:ascii="Palatino Linotype" w:eastAsia="Palatino Linotype" w:hAnsi="Palatino Linotype" w:cs="Palatino Linotype"/>
          <w:color w:val="000000"/>
          <w:sz w:val="24"/>
          <w:szCs w:val="24"/>
          <w:lang w:val="en-US"/>
        </w:rPr>
        <w:t>3</w:t>
      </w:r>
      <w:r w:rsidRPr="00675873">
        <w:rPr>
          <w:rFonts w:ascii="Palatino Linotype" w:eastAsia="Palatino Linotype" w:hAnsi="Palatino Linotype" w:cs="Palatino Linotype"/>
          <w:color w:val="000000"/>
          <w:sz w:val="24"/>
          <w:szCs w:val="24"/>
        </w:rPr>
        <w:t>.</w:t>
      </w:r>
      <w:r w:rsidR="00071F6E">
        <w:rPr>
          <w:rFonts w:ascii="Palatino Linotype" w:eastAsia="Palatino Linotype" w:hAnsi="Palatino Linotype" w:cs="Palatino Linotype"/>
          <w:color w:val="000000"/>
          <w:sz w:val="24"/>
          <w:szCs w:val="24"/>
          <w:lang w:val="en-US"/>
        </w:rPr>
        <w:t>0</w:t>
      </w:r>
      <w:r w:rsidRPr="00675873">
        <w:rPr>
          <w:rFonts w:ascii="Palatino Linotype" w:eastAsia="Palatino Linotype" w:hAnsi="Palatino Linotype" w:cs="Palatino Linotype"/>
          <w:color w:val="000000"/>
          <w:sz w:val="24"/>
          <w:szCs w:val="24"/>
        </w:rPr>
        <w:t xml:space="preserve">00.000 đ, ngày lễ + tết: </w:t>
      </w:r>
      <w:r w:rsidR="00071F6E">
        <w:rPr>
          <w:rFonts w:ascii="Palatino Linotype" w:eastAsia="Palatino Linotype" w:hAnsi="Palatino Linotype" w:cs="Palatino Linotype"/>
          <w:color w:val="000000"/>
          <w:sz w:val="24"/>
          <w:szCs w:val="24"/>
          <w:lang w:val="en-US"/>
        </w:rPr>
        <w:t>3.8</w:t>
      </w:r>
      <w:r w:rsidRPr="00675873">
        <w:rPr>
          <w:rFonts w:ascii="Palatino Linotype" w:eastAsia="Palatino Linotype" w:hAnsi="Palatino Linotype" w:cs="Palatino Linotype"/>
          <w:color w:val="000000"/>
          <w:sz w:val="24"/>
          <w:szCs w:val="24"/>
        </w:rPr>
        <w:t>00.000 đ.</w:t>
      </w:r>
    </w:p>
    <w:p w14:paraId="7FD2C512"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Chi phí cá nhân như: đồ uống, điện thoại, giặt là quần áo, hành lý quá cước…</w:t>
      </w:r>
    </w:p>
    <w:p w14:paraId="53DF3475"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Tiền tip cho người khuân vác đồ tại khách sạn.</w:t>
      </w:r>
    </w:p>
    <w:p w14:paraId="34EC3C27"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 xml:space="preserve">Chi phí phát sinh ngoài chương trình. Phí chuyển khoản thanh toán quốc tế. </w:t>
      </w:r>
    </w:p>
    <w:p w14:paraId="65CC813A" w14:textId="77777777" w:rsidR="00675873" w:rsidRPr="00675873"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Các chi phí khác không có trong chương trình và mục bao gồm</w:t>
      </w:r>
    </w:p>
    <w:p w14:paraId="11FB0639" w14:textId="71867ED6" w:rsidR="00871A67" w:rsidRDefault="00675873" w:rsidP="00675873">
      <w:pPr>
        <w:numPr>
          <w:ilvl w:val="0"/>
          <w:numId w:val="2"/>
        </w:numPr>
        <w:pBdr>
          <w:top w:val="nil"/>
          <w:left w:val="nil"/>
          <w:bottom w:val="nil"/>
          <w:right w:val="nil"/>
          <w:between w:val="nil"/>
        </w:pBdr>
        <w:tabs>
          <w:tab w:val="left" w:pos="90"/>
        </w:tabs>
        <w:spacing w:after="0" w:line="360" w:lineRule="auto"/>
        <w:jc w:val="both"/>
        <w:rPr>
          <w:rFonts w:ascii="Palatino Linotype" w:eastAsia="Palatino Linotype" w:hAnsi="Palatino Linotype" w:cs="Palatino Linotype"/>
          <w:color w:val="000000"/>
          <w:sz w:val="24"/>
          <w:szCs w:val="24"/>
        </w:rPr>
      </w:pPr>
      <w:r w:rsidRPr="00675873">
        <w:rPr>
          <w:rFonts w:ascii="Palatino Linotype" w:eastAsia="Palatino Linotype" w:hAnsi="Palatino Linotype" w:cs="Palatino Linotype"/>
          <w:color w:val="000000"/>
          <w:sz w:val="24"/>
          <w:szCs w:val="24"/>
        </w:rPr>
        <w:t>Tiền tip cho lái xe và HDV, tiêu chuẩn chung 5 USD/khách/ngày</w:t>
      </w:r>
    </w:p>
    <w:p w14:paraId="05540F70" w14:textId="77777777" w:rsidR="00871A67" w:rsidRPr="00273B83" w:rsidRDefault="00000000">
      <w:pPr>
        <w:spacing w:after="0" w:line="240" w:lineRule="auto"/>
        <w:jc w:val="both"/>
        <w:rPr>
          <w:rFonts w:ascii="Times New Roman" w:eastAsia="Times New Roman" w:hAnsi="Times New Roman" w:cs="Times New Roman"/>
          <w:color w:val="FF0066"/>
          <w:sz w:val="24"/>
          <w:szCs w:val="24"/>
        </w:rPr>
      </w:pPr>
      <w:r w:rsidRPr="00273B83">
        <w:rPr>
          <w:rFonts w:ascii="Palatino Linotype" w:eastAsia="Palatino Linotype" w:hAnsi="Palatino Linotype" w:cs="Palatino Linotype"/>
          <w:b/>
          <w:color w:val="FF0066"/>
          <w:sz w:val="24"/>
          <w:szCs w:val="24"/>
          <w:u w:val="single"/>
        </w:rPr>
        <w:lastRenderedPageBreak/>
        <w:t>GHI CHÚ:</w:t>
      </w:r>
    </w:p>
    <w:p w14:paraId="19F6CAB2"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phải có hộ chiếu còn hạn tối thiểu 6 tháng (181 ngày) tính tới thời điểm kết thúc</w:t>
      </w:r>
    </w:p>
    <w:p w14:paraId="2BCAD46D"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1F441132"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Lưu ý trẻ em:</w:t>
      </w:r>
    </w:p>
    <w:p w14:paraId="11547C77" w14:textId="77777777" w:rsidR="00273B83" w:rsidRPr="00273B83" w:rsidRDefault="00273B83" w:rsidP="00273B83">
      <w:pPr>
        <w:spacing w:after="0"/>
        <w:ind w:left="36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 Trẻ em dưới 18 tuổi đi cùng bố mẹ: Mang theo giấy khai sinh bản gốc hoặc bản sao công chứng</w:t>
      </w:r>
    </w:p>
    <w:p w14:paraId="713797C7" w14:textId="77777777" w:rsidR="00273B83" w:rsidRPr="00273B83" w:rsidRDefault="00273B83" w:rsidP="00273B83">
      <w:pPr>
        <w:spacing w:after="0"/>
        <w:ind w:left="360"/>
        <w:jc w:val="both"/>
        <w:rPr>
          <w:rFonts w:ascii="Palatino Linotype" w:eastAsia="Palatino Linotype" w:hAnsi="Palatino Linotype" w:cs="Palatino Linotype"/>
          <w:b/>
          <w:sz w:val="24"/>
          <w:szCs w:val="24"/>
        </w:rPr>
      </w:pPr>
      <w:r w:rsidRPr="00273B83">
        <w:rPr>
          <w:rFonts w:ascii="Palatino Linotype" w:eastAsia="Palatino Linotype" w:hAnsi="Palatino Linotype" w:cs="Palatino Linotype"/>
          <w:sz w:val="24"/>
          <w:szCs w:val="24"/>
        </w:rPr>
        <w:t>+ Trẻ em dưới 18 tuổi không đi cùng bố mẹ: Bổ sung giấy ủy quyền đồng ý cho con đi du lịch cùng người được ủy quyền (Ghi rõ thông tin người được ủy quyền)</w:t>
      </w:r>
    </w:p>
    <w:p w14:paraId="7CC6901F"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Thứ tự các điểm thăm quan có thể bị thay đổi để phù hợp với tình hình thực tế nhưng vẫn đảm bảo đủ điểm thăm quan.</w:t>
      </w:r>
    </w:p>
    <w:p w14:paraId="6893E594"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Từ chối bảo hiểm cho khách từ 70 tuổi trở lên theo quy định của các công ty bảo hiểm.</w:t>
      </w:r>
    </w:p>
    <w:p w14:paraId="0CDB4366"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là Việt Kiều hay người nước ngoài sử dụng visa rời phải mang theo visa rời khi tham gia.</w:t>
      </w:r>
    </w:p>
    <w:p w14:paraId="52B5515B"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mang 02 Quốc tịch hoặc Travel document (chưa nhập Quốc tịch) vui lòng thông báo với nhân viên bán và nộp bản gốc các giấy tờ có liên quan khi tham gia.</w:t>
      </w:r>
    </w:p>
    <w:p w14:paraId="10FEFDD5"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mang thẻ xanh và không còn hộ chiếu Việt Nam còn hiệu lực thì không đăng ký được.</w:t>
      </w:r>
    </w:p>
    <w:p w14:paraId="215C8BD4"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Chi phí có thể thay đổi nếu tỷ giá ngoại tệ tăng giảm đột biến (Giá vé máy bay, thuế liên quan, tỷ giá bán ra của ngân hàng Vietcombank tại thời điểm khởi hành)</w:t>
      </w:r>
    </w:p>
    <w:p w14:paraId="766D0760"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4FC0D307"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Để đảm bảo giá, khách hàng phải cam kết đi đúng hành trình. Nếu Quý khách tách đoàn ngày nào sẽ tính phí tách đoàn là 100$* số ngày tách*số người tách.</w:t>
      </w:r>
    </w:p>
    <w:p w14:paraId="336C95C6"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Giờ bay và hãng hàng không có thay đổi cho phù hợp với chương trình và tình trạng vé máy bay. CTDL sẽ thông báo và gửi lịch bay chính xác cho đoàn ngay sau khi có cập nhật thông tin từ hàng không.</w:t>
      </w:r>
    </w:p>
    <w:p w14:paraId="67BAABC9"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Do các chuyến bay phụ thuộc vào các hãng Hàng Không nên trong một số trường hợp giờ bay có thể thay đổi mà không được báo trước</w:t>
      </w:r>
    </w:p>
    <w:p w14:paraId="7F5D3C92"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lastRenderedPageBreak/>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36E9A53A"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trình. Nếu đoàn dưới 10 người, CTDL có trách nhiệm thông báo cho quý khách trước ngày khởi hành 05 ngày và thỏa thuận với quý khách về ngày khởi hành mới hoặc hoàn lại cho quý khách số tiền đã đặt cọc.</w:t>
      </w:r>
    </w:p>
    <w:p w14:paraId="3C746309" w14:textId="77777777" w:rsidR="00273B83" w:rsidRPr="00273B83" w:rsidRDefault="00273B83" w:rsidP="00273B83">
      <w:pPr>
        <w:numPr>
          <w:ilvl w:val="0"/>
          <w:numId w:val="22"/>
        </w:numPr>
        <w:spacing w:after="0" w:line="240" w:lineRule="auto"/>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58081640"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Quý khách mang thai xin vui lòng báo cho nhân viên bán tour ngay tại thời điểm đăng ký để được tư vấn thêm thông tin.</w:t>
      </w:r>
    </w:p>
    <w:p w14:paraId="494A881D"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Thời gian nhận phòng từ 12h00 - 14h00, trả phòng trước 12h00; Quý khách muốn nhận hoặc trả phòng sớm hay muộn hơn thời gian trên sẽ phải trả thêm phí theo quy định của khách sạn.</w:t>
      </w:r>
    </w:p>
    <w:p w14:paraId="4B54ABD5" w14:textId="77777777"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CTDL có quyền gom khách từ nhiều công ty khác nhau để đủ đoàn và khởi hành theo đúng thỏa thuận.</w:t>
      </w:r>
    </w:p>
    <w:p w14:paraId="5CF102C6" w14:textId="606BFDF4" w:rsidR="00273B83" w:rsidRPr="00273B83" w:rsidRDefault="00273B83" w:rsidP="00273B83">
      <w:pPr>
        <w:numPr>
          <w:ilvl w:val="0"/>
          <w:numId w:val="22"/>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25043EB9" w14:textId="7310D9D2" w:rsidR="00273B83" w:rsidRPr="00273B83" w:rsidRDefault="00273B83" w:rsidP="00273B83">
      <w:pPr>
        <w:spacing w:before="240" w:after="0"/>
        <w:jc w:val="both"/>
        <w:rPr>
          <w:rFonts w:ascii="Palatino Linotype" w:eastAsia="Palatino Linotype" w:hAnsi="Palatino Linotype" w:cs="Palatino Linotype"/>
          <w:b/>
          <w:color w:val="FF0066"/>
          <w:sz w:val="24"/>
          <w:szCs w:val="24"/>
          <w:highlight w:val="white"/>
          <w:u w:val="single"/>
          <w:lang w:val="en-US"/>
        </w:rPr>
      </w:pPr>
      <w:r w:rsidRPr="00273B83">
        <w:rPr>
          <w:rFonts w:ascii="Palatino Linotype" w:eastAsia="Palatino Linotype" w:hAnsi="Palatino Linotype" w:cs="Palatino Linotype"/>
          <w:b/>
          <w:color w:val="FF0066"/>
          <w:sz w:val="24"/>
          <w:szCs w:val="24"/>
          <w:u w:val="single"/>
        </w:rPr>
        <w:t xml:space="preserve">LƯU Ý </w:t>
      </w:r>
      <w:r w:rsidRPr="00273B83">
        <w:rPr>
          <w:rFonts w:ascii="Palatino Linotype" w:eastAsia="Palatino Linotype" w:hAnsi="Palatino Linotype" w:cs="Palatino Linotype"/>
          <w:b/>
          <w:color w:val="FF0066"/>
          <w:sz w:val="24"/>
          <w:szCs w:val="24"/>
          <w:u w:val="single"/>
          <w:lang w:val="en-US"/>
        </w:rPr>
        <w:t>QUAN TRỌNG VỀ THUẾ:</w:t>
      </w:r>
    </w:p>
    <w:p w14:paraId="2EE6FC0D" w14:textId="77777777" w:rsidR="00273B83" w:rsidRPr="00273B83" w:rsidRDefault="00273B83" w:rsidP="00273B83">
      <w:pPr>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sz w:val="24"/>
          <w:szCs w:val="24"/>
          <w:highlight w:val="white"/>
        </w:rPr>
        <w:t>Quý khách hàng đã đặt tour và chuẩn bị đặt tour du lịch quốc tế lưu ý thông tin cực kì quan trọng!</w:t>
      </w:r>
    </w:p>
    <w:p w14:paraId="6E604514" w14:textId="77777777" w:rsidR="00273B83" w:rsidRPr="00273B83" w:rsidRDefault="00273B83" w:rsidP="00273B83">
      <w:pPr>
        <w:numPr>
          <w:ilvl w:val="0"/>
          <w:numId w:val="23"/>
        </w:numPr>
        <w:spacing w:after="0"/>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sz w:val="24"/>
          <w:szCs w:val="24"/>
          <w:highlight w:val="white"/>
        </w:rPr>
        <w:t>Thông báo về việc hoàn thành nghĩa vụ nộp thuế của khách hàng trước khi xuất cảnh:</w:t>
      </w:r>
    </w:p>
    <w:p w14:paraId="7E46FF9B" w14:textId="77777777" w:rsidR="00273B83" w:rsidRPr="00273B83" w:rsidRDefault="00273B83" w:rsidP="00273B83">
      <w:pPr>
        <w:ind w:left="720"/>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sz w:val="24"/>
          <w:szCs w:val="24"/>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04C8DA85" w14:textId="77777777" w:rsidR="00273B83" w:rsidRPr="00273B83" w:rsidRDefault="00273B83" w:rsidP="00273B83">
      <w:pPr>
        <w:spacing w:before="200"/>
        <w:jc w:val="both"/>
        <w:rPr>
          <w:rFonts w:ascii="Palatino Linotype" w:eastAsia="Palatino Linotype" w:hAnsi="Palatino Linotype" w:cs="Palatino Linotype"/>
          <w:sz w:val="24"/>
          <w:szCs w:val="24"/>
          <w:highlight w:val="white"/>
        </w:rPr>
      </w:pPr>
      <w:r w:rsidRPr="00273B83">
        <w:rPr>
          <w:rFonts w:ascii="Palatino Linotype" w:eastAsia="Palatino Linotype" w:hAnsi="Palatino Linotype" w:cs="Palatino Linotype"/>
          <w:b/>
          <w:sz w:val="24"/>
          <w:szCs w:val="24"/>
          <w:highlight w:val="white"/>
        </w:rPr>
        <w:lastRenderedPageBreak/>
        <w:t>Mong các khách đều kiểm tra kĩ về thuế TNCN .</w:t>
      </w:r>
    </w:p>
    <w:p w14:paraId="7BD383F8" w14:textId="725C3A53" w:rsidR="00273B83" w:rsidRPr="00273B83" w:rsidRDefault="00273B83" w:rsidP="00273B83">
      <w:pPr>
        <w:spacing w:before="200"/>
        <w:jc w:val="both"/>
        <w:rPr>
          <w:rFonts w:ascii="Palatino Linotype" w:eastAsia="Palatino Linotype" w:hAnsi="Palatino Linotype" w:cs="Palatino Linotype"/>
          <w:sz w:val="24"/>
          <w:szCs w:val="24"/>
          <w:lang w:val="en-US"/>
        </w:rPr>
      </w:pPr>
      <w:r w:rsidRPr="00273B83">
        <w:rPr>
          <w:rFonts w:ascii="Palatino Linotype" w:eastAsia="Palatino Linotype" w:hAnsi="Palatino Linotype" w:cs="Palatino Linotype"/>
          <w:sz w:val="24"/>
          <w:szCs w:val="24"/>
          <w:highlight w:val="white"/>
        </w:rPr>
        <w:t xml:space="preserve">Công ty du lịch sẽ không chịu trách nhiệm và không xử lý tại sân bay được khi Quý khách không được xuất cảnh với lí do chưa hoàn thành nghĩa vụ nộp thuế. </w:t>
      </w:r>
    </w:p>
    <w:p w14:paraId="7C7AC8EF" w14:textId="77777777" w:rsidR="00273B83" w:rsidRPr="00273B83" w:rsidRDefault="00273B83" w:rsidP="00273B83">
      <w:pPr>
        <w:spacing w:after="0"/>
        <w:jc w:val="both"/>
        <w:rPr>
          <w:rFonts w:ascii="Palatino Linotype" w:eastAsia="Palatino Linotype" w:hAnsi="Palatino Linotype" w:cs="Palatino Linotype"/>
          <w:color w:val="FF0066"/>
        </w:rPr>
      </w:pPr>
      <w:r w:rsidRPr="00273B83">
        <w:rPr>
          <w:rFonts w:ascii="Palatino Linotype" w:eastAsia="Palatino Linotype" w:hAnsi="Palatino Linotype" w:cs="Palatino Linotype"/>
          <w:b/>
          <w:color w:val="FF0066"/>
          <w:u w:val="single"/>
        </w:rPr>
        <w:t>THỦ TỤC XIN VISA </w:t>
      </w:r>
    </w:p>
    <w:p w14:paraId="0D7B852B" w14:textId="77777777" w:rsidR="00273B83" w:rsidRPr="00273B83" w:rsidRDefault="00273B83" w:rsidP="00273B83">
      <w:pPr>
        <w:numPr>
          <w:ilvl w:val="0"/>
          <w:numId w:val="24"/>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Scan mặt hộ chiếu trang 2+3 rõ nét, không bóng, không loá, không mất góc.</w:t>
      </w:r>
    </w:p>
    <w:p w14:paraId="56B07E56" w14:textId="77777777" w:rsidR="00273B83" w:rsidRPr="00273B83" w:rsidRDefault="00273B83" w:rsidP="00273B83">
      <w:pPr>
        <w:numPr>
          <w:ilvl w:val="0"/>
          <w:numId w:val="24"/>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File ảnh 4x6 (nền trắng, hở mắt, hở tai, không cười, không đeo kính, không để tóc mái, không mặc áo trắng)</w:t>
      </w:r>
    </w:p>
    <w:p w14:paraId="4BEBA087" w14:textId="77777777" w:rsidR="00273B83" w:rsidRPr="00273B83" w:rsidRDefault="00273B83" w:rsidP="00273B83">
      <w:pPr>
        <w:numPr>
          <w:ilvl w:val="0"/>
          <w:numId w:val="24"/>
        </w:numPr>
        <w:spacing w:after="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297A3B7A" w14:textId="77777777" w:rsidR="00273B83" w:rsidRPr="00273B83" w:rsidRDefault="00273B83" w:rsidP="00273B83">
      <w:pPr>
        <w:ind w:left="36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---&gt; Nếu bố hoặc mẹ không đi cùng con, thì cần làm giấy Ủy quyền là con sẽ đi cùng ai trong đoàn (Cung cấp họ tên + số HC). </w:t>
      </w:r>
    </w:p>
    <w:p w14:paraId="51488864" w14:textId="77777777" w:rsidR="00273B83" w:rsidRPr="00273B83" w:rsidRDefault="00273B83" w:rsidP="00273B83">
      <w:pPr>
        <w:ind w:left="360"/>
        <w:jc w:val="both"/>
        <w:rPr>
          <w:rFonts w:ascii="Palatino Linotype" w:eastAsia="Palatino Linotype" w:hAnsi="Palatino Linotype" w:cs="Palatino Linotype"/>
          <w:sz w:val="24"/>
          <w:szCs w:val="24"/>
        </w:rPr>
      </w:pPr>
      <w:r w:rsidRPr="00273B83">
        <w:rPr>
          <w:rFonts w:ascii="Palatino Linotype" w:eastAsia="Palatino Linotype" w:hAnsi="Palatino Linotype" w:cs="Palatino Linotype"/>
          <w:sz w:val="24"/>
          <w:szCs w:val="24"/>
        </w:rPr>
        <w:t>---&gt; Khi nhập cảnh trẻ em cần mang theo giấy khai sinh bản sao có dấu đỏ và giấy Ủy quyền nếu bố hoặc mẹ không đi cùng con)</w:t>
      </w:r>
    </w:p>
    <w:p w14:paraId="66A552B2" w14:textId="77777777" w:rsidR="00273B83" w:rsidRPr="00273B83" w:rsidRDefault="00273B83" w:rsidP="00273B83">
      <w:pPr>
        <w:jc w:val="both"/>
        <w:rPr>
          <w:rFonts w:ascii="Palatino Linotype" w:eastAsia="Palatino Linotype" w:hAnsi="Palatino Linotype" w:cs="Palatino Linotype"/>
          <w:b/>
          <w:color w:val="FF0000"/>
          <w:sz w:val="24"/>
          <w:szCs w:val="24"/>
        </w:rPr>
      </w:pPr>
      <w:r w:rsidRPr="00273B83">
        <w:rPr>
          <w:rFonts w:ascii="Palatino Linotype" w:eastAsia="Palatino Linotype" w:hAnsi="Palatino Linotype" w:cs="Palatino Linotype"/>
          <w:b/>
          <w:color w:val="FF0000"/>
          <w:sz w:val="24"/>
          <w:szCs w:val="24"/>
        </w:rPr>
        <w:t>Lưu ý:</w:t>
      </w:r>
    </w:p>
    <w:p w14:paraId="6F6265DB" w14:textId="77777777" w:rsidR="00273B83" w:rsidRPr="00273B83" w:rsidRDefault="00273B83" w:rsidP="00273B83">
      <w:pPr>
        <w:numPr>
          <w:ilvl w:val="0"/>
          <w:numId w:val="24"/>
        </w:numPr>
        <w:spacing w:after="0"/>
        <w:jc w:val="both"/>
        <w:rPr>
          <w:rFonts w:ascii="Palatino Linotype" w:eastAsia="Palatino Linotype" w:hAnsi="Palatino Linotype" w:cs="Palatino Linotype"/>
          <w:b/>
          <w:i/>
          <w:color w:val="FF0000"/>
          <w:sz w:val="24"/>
          <w:szCs w:val="24"/>
        </w:rPr>
      </w:pPr>
      <w:r w:rsidRPr="00273B83">
        <w:rPr>
          <w:rFonts w:ascii="Palatino Linotype" w:eastAsia="Palatino Linotype" w:hAnsi="Palatino Linotype" w:cs="Palatino Linotype"/>
          <w:b/>
          <w:i/>
          <w:color w:val="FF0000"/>
          <w:sz w:val="24"/>
          <w:szCs w:val="24"/>
        </w:rPr>
        <w:t>Trẻ em dưới 18 tuổi không đi cùng Bố hoặc Mẹ phải có giấy ủy quyền có chữ ký đầy đủ của Bố Mẹ</w:t>
      </w:r>
    </w:p>
    <w:p w14:paraId="2CEA71AE" w14:textId="77777777" w:rsidR="00273B83" w:rsidRPr="00273B83" w:rsidRDefault="00273B83" w:rsidP="00273B83">
      <w:pPr>
        <w:numPr>
          <w:ilvl w:val="0"/>
          <w:numId w:val="24"/>
        </w:numPr>
        <w:spacing w:after="0"/>
        <w:jc w:val="both"/>
        <w:rPr>
          <w:rFonts w:ascii="Palatino Linotype" w:eastAsia="Palatino Linotype" w:hAnsi="Palatino Linotype" w:cs="Palatino Linotype"/>
          <w:b/>
          <w:i/>
          <w:color w:val="FF0000"/>
          <w:sz w:val="24"/>
          <w:szCs w:val="24"/>
        </w:rPr>
      </w:pPr>
      <w:r w:rsidRPr="00273B83">
        <w:rPr>
          <w:rFonts w:ascii="Palatino Linotype" w:eastAsia="Palatino Linotype" w:hAnsi="Palatino Linotype" w:cs="Palatino Linotype"/>
          <w:color w:val="FF0000"/>
          <w:sz w:val="24"/>
          <w:szCs w:val="24"/>
        </w:rPr>
        <w:t>Thủ tục đoàn hoàn thiện trước 15 ngày làm việc (để làm visa và xuất vé máy bay)</w:t>
      </w:r>
    </w:p>
    <w:p w14:paraId="3917E213" w14:textId="77777777" w:rsidR="00273B83" w:rsidRPr="00353D8A" w:rsidRDefault="00273B83" w:rsidP="00273B83">
      <w:pPr>
        <w:spacing w:line="360" w:lineRule="auto"/>
        <w:ind w:left="360"/>
        <w:jc w:val="both"/>
        <w:rPr>
          <w:rFonts w:ascii="Palatino Linotype" w:eastAsia="Palatino Linotype" w:hAnsi="Palatino Linotype" w:cs="Palatino Linotype"/>
          <w:b/>
          <w:i/>
        </w:rPr>
      </w:pPr>
    </w:p>
    <w:p w14:paraId="0A722F7A" w14:textId="6448BFC7" w:rsidR="00871A67" w:rsidRDefault="00273B83" w:rsidP="00273B83">
      <w:pPr>
        <w:spacing w:after="0" w:line="240" w:lineRule="auto"/>
        <w:jc w:val="center"/>
        <w:rPr>
          <w:rFonts w:ascii="Times New Roman" w:eastAsia="Times New Roman" w:hAnsi="Times New Roman" w:cs="Times New Roman"/>
          <w:sz w:val="24"/>
          <w:szCs w:val="24"/>
        </w:rPr>
      </w:pPr>
      <w:r w:rsidRPr="00353D8A">
        <w:rPr>
          <w:rFonts w:ascii="Palatino Linotype" w:eastAsia="Palatino Linotype" w:hAnsi="Palatino Linotype" w:cs="Palatino Linotype"/>
          <w:b/>
          <w:i/>
          <w:color w:val="FF0000"/>
          <w:sz w:val="28"/>
          <w:szCs w:val="28"/>
        </w:rPr>
        <w:t>CHÚC QUÝ KHÁCH CÓ CHUYẾN ĐI VUI VẺ, THƯỢNG LỘ BÌNH AN!</w:t>
      </w:r>
    </w:p>
    <w:sectPr w:rsidR="00871A67" w:rsidSect="00CC4C8D">
      <w:headerReference w:type="even" r:id="rId12"/>
      <w:headerReference w:type="default" r:id="rId13"/>
      <w:footerReference w:type="even" r:id="rId14"/>
      <w:footerReference w:type="default" r:id="rId15"/>
      <w:headerReference w:type="first" r:id="rId16"/>
      <w:footerReference w:type="first" r:id="rId17"/>
      <w:pgSz w:w="12240" w:h="15840"/>
      <w:pgMar w:top="2250" w:right="630" w:bottom="450" w:left="810" w:header="576"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218FF" w14:textId="77777777" w:rsidR="00771B86" w:rsidRDefault="00771B86">
      <w:pPr>
        <w:spacing w:after="0" w:line="240" w:lineRule="auto"/>
      </w:pPr>
      <w:r>
        <w:separator/>
      </w:r>
    </w:p>
  </w:endnote>
  <w:endnote w:type="continuationSeparator" w:id="0">
    <w:p w14:paraId="416D5751" w14:textId="77777777" w:rsidR="00771B86" w:rsidRDefault="00771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DD969F9-9DD0-42AF-BF52-EF20D2D38CC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6FC5D67E-0C5B-4392-94DF-D86DAB0ECCEE}"/>
    <w:embedBold r:id="rId3" w:fontKey="{476297F8-781C-4E44-B21C-8C5D4479A690}"/>
  </w:font>
  <w:font w:name="Tahoma">
    <w:panose1 w:val="020B0604030504040204"/>
    <w:charset w:val="00"/>
    <w:family w:val="swiss"/>
    <w:pitch w:val="variable"/>
    <w:sig w:usb0="E1002EFF" w:usb1="C000605B" w:usb2="00000029" w:usb3="00000000" w:csb0="000101FF" w:csb1="00000000"/>
    <w:embedRegular r:id="rId4" w:fontKey="{A2ED89EF-E34A-4C57-8FE8-8DE78AF103C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5" w:fontKey="{45B12F39-C05C-43CE-BC54-E0A42634A608}"/>
    <w:embedItalic r:id="rId6" w:fontKey="{AD060194-2576-4473-AE9F-41A8A3822FB5}"/>
  </w:font>
  <w:font w:name="Palatino Linotype">
    <w:panose1 w:val="02040502050505030304"/>
    <w:charset w:val="00"/>
    <w:family w:val="roman"/>
    <w:pitch w:val="variable"/>
    <w:sig w:usb0="E0000287" w:usb1="40000013" w:usb2="00000000" w:usb3="00000000" w:csb0="0000019F" w:csb1="00000000"/>
    <w:embedRegular r:id="rId7" w:fontKey="{06D6C807-C7C4-4B0D-8C6B-693AE89A6114}"/>
    <w:embedBold r:id="rId8" w:fontKey="{92F9763E-35BC-4CF6-91C7-7EB7B0CF5DDA}"/>
    <w:embedItalic r:id="rId9" w:fontKey="{DE0AABD5-AB0D-4EDE-BF63-6F15AD34EA64}"/>
    <w:embedBoldItalic r:id="rId10" w:fontKey="{165BC2ED-B553-4139-97A4-0B25414A5C1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E0C43"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AEAD4"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97DAF" w14:textId="77777777" w:rsidR="00871A67" w:rsidRDefault="00871A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B77FCB" w14:textId="77777777" w:rsidR="00771B86" w:rsidRDefault="00771B86">
      <w:pPr>
        <w:spacing w:after="0" w:line="240" w:lineRule="auto"/>
      </w:pPr>
      <w:r>
        <w:separator/>
      </w:r>
    </w:p>
  </w:footnote>
  <w:footnote w:type="continuationSeparator" w:id="0">
    <w:p w14:paraId="5BC4CFA7" w14:textId="77777777" w:rsidR="00771B86" w:rsidRDefault="00771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AD059" w14:textId="548BE7EE" w:rsidR="00871A6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164D7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1" o:spid="_x0000_s1032" type="#_x0000_t75" style="position:absolute;margin-left:0;margin-top:0;width:595.2pt;height:841.9pt;z-index:-251657216;mso-position-horizontal:center;mso-position-horizontal-relative:margin;mso-position-vertical:center;mso-position-vertical-relative:margin" o:allowincell="f">
          <v:imagedata r:id="rId1" o:title="LETTER HEAD TA 0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149CA" w14:textId="343228F5" w:rsidR="00871A67" w:rsidRDefault="00000000" w:rsidP="003A5CA5">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0359F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2" o:spid="_x0000_s1033" type="#_x0000_t75" style="position:absolute;margin-left:-17.65pt;margin-top:-112.5pt;width:571.1pt;height:807.8pt;z-index:-251656192;mso-position-horizontal-relative:margin;mso-position-vertical-relative:margin" o:allowincell="f">
          <v:imagedata r:id="rId1" o:title="LETTER HEAD TA 08"/>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0D819" w14:textId="6B065B10" w:rsidR="00871A67"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pict w14:anchorId="6DE064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0337640" o:spid="_x0000_s1031" type="#_x0000_t75" style="position:absolute;margin-left:0;margin-top:0;width:595.2pt;height:841.9pt;z-index:-251658240;mso-position-horizontal:center;mso-position-horizontal-relative:margin;mso-position-vertical:center;mso-position-vertical-relative:margin" o:allowincell="f">
          <v:imagedata r:id="rId1" o:title="LETTER HEAD TA 08"/>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77071"/>
    <w:multiLevelType w:val="multilevel"/>
    <w:tmpl w:val="BFA6FE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6D3C5C"/>
    <w:multiLevelType w:val="multilevel"/>
    <w:tmpl w:val="A6BCE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D371D6"/>
    <w:multiLevelType w:val="multilevel"/>
    <w:tmpl w:val="7FFA23D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F238C1"/>
    <w:multiLevelType w:val="multilevel"/>
    <w:tmpl w:val="9BD6F4A8"/>
    <w:lvl w:ilvl="0">
      <w:start w:val="1"/>
      <w:numFmt w:val="bullet"/>
      <w:lvlText w:val=""/>
      <w:lvlJc w:val="left"/>
      <w:pPr>
        <w:ind w:left="720" w:hanging="360"/>
      </w:pPr>
      <w:rPr>
        <w:rFonts w:ascii="Wingdings" w:hAnsi="Wingdings"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18F17C0F"/>
    <w:multiLevelType w:val="hybridMultilevel"/>
    <w:tmpl w:val="724654EE"/>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91F7995"/>
    <w:multiLevelType w:val="multilevel"/>
    <w:tmpl w:val="21D656C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E683BFF"/>
    <w:multiLevelType w:val="multilevel"/>
    <w:tmpl w:val="0C24197A"/>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EBB1529"/>
    <w:multiLevelType w:val="multilevel"/>
    <w:tmpl w:val="EF7288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14A50CB"/>
    <w:multiLevelType w:val="multilevel"/>
    <w:tmpl w:val="21A062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53223A5"/>
    <w:multiLevelType w:val="multilevel"/>
    <w:tmpl w:val="657CCA0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0" w15:restartNumberingAfterBreak="0">
    <w:nsid w:val="2AA231BA"/>
    <w:multiLevelType w:val="multilevel"/>
    <w:tmpl w:val="BE9E49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0AF597C"/>
    <w:multiLevelType w:val="multilevel"/>
    <w:tmpl w:val="70525F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5066279"/>
    <w:multiLevelType w:val="multilevel"/>
    <w:tmpl w:val="1952B81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3" w15:restartNumberingAfterBreak="0">
    <w:nsid w:val="372A79A6"/>
    <w:multiLevelType w:val="multilevel"/>
    <w:tmpl w:val="F9BC6DB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AE06531"/>
    <w:multiLevelType w:val="multilevel"/>
    <w:tmpl w:val="AFEA26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3E307A79"/>
    <w:multiLevelType w:val="hybridMultilevel"/>
    <w:tmpl w:val="C01437B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24C26B9"/>
    <w:multiLevelType w:val="multilevel"/>
    <w:tmpl w:val="A7481C1C"/>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28C44B2"/>
    <w:multiLevelType w:val="multilevel"/>
    <w:tmpl w:val="39969F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2A03CFE"/>
    <w:multiLevelType w:val="multilevel"/>
    <w:tmpl w:val="F878B8B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48D1B28"/>
    <w:multiLevelType w:val="multilevel"/>
    <w:tmpl w:val="ED904C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4A5393B"/>
    <w:multiLevelType w:val="multilevel"/>
    <w:tmpl w:val="E74E24D2"/>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457C7149"/>
    <w:multiLevelType w:val="multilevel"/>
    <w:tmpl w:val="FE8CE17C"/>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EBC4377"/>
    <w:multiLevelType w:val="multilevel"/>
    <w:tmpl w:val="3FD415D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DC1752"/>
    <w:multiLevelType w:val="multilevel"/>
    <w:tmpl w:val="A448CE64"/>
    <w:lvl w:ilvl="0">
      <w:start w:val="1"/>
      <w:numFmt w:val="bullet"/>
      <w:lvlText w:val="✔"/>
      <w:lvlJc w:val="left"/>
      <w:pPr>
        <w:ind w:left="420" w:hanging="420"/>
      </w:pPr>
      <w:rPr>
        <w:rFonts w:ascii="Noto Sans Symbols" w:eastAsia="Noto Sans Symbols" w:hAnsi="Noto Sans Symbols" w:cs="Noto Sans Symbols"/>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55F43F74"/>
    <w:multiLevelType w:val="multilevel"/>
    <w:tmpl w:val="2DAECF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E203869"/>
    <w:multiLevelType w:val="multilevel"/>
    <w:tmpl w:val="9B5C87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0DE5D29"/>
    <w:multiLevelType w:val="multilevel"/>
    <w:tmpl w:val="6E6CC0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6AE929C8"/>
    <w:multiLevelType w:val="multilevel"/>
    <w:tmpl w:val="B358C4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D9B1B95"/>
    <w:multiLevelType w:val="multilevel"/>
    <w:tmpl w:val="93187882"/>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6F817EEE"/>
    <w:multiLevelType w:val="multilevel"/>
    <w:tmpl w:val="2E20C82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3BF25B7"/>
    <w:multiLevelType w:val="multilevel"/>
    <w:tmpl w:val="4EC0A3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D1211C"/>
    <w:multiLevelType w:val="multilevel"/>
    <w:tmpl w:val="EDD6E3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76E32C01"/>
    <w:multiLevelType w:val="multilevel"/>
    <w:tmpl w:val="BEA40A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79EC1F1A"/>
    <w:multiLevelType w:val="multilevel"/>
    <w:tmpl w:val="B978E6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7EC235DD"/>
    <w:multiLevelType w:val="multilevel"/>
    <w:tmpl w:val="9F4A40C6"/>
    <w:lvl w:ilvl="0">
      <w:start w:val="1"/>
      <w:numFmt w:val="bullet"/>
      <w:lvlText w:val=""/>
      <w:lvlJc w:val="left"/>
      <w:pPr>
        <w:ind w:left="72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21071400">
    <w:abstractNumId w:val="16"/>
  </w:num>
  <w:num w:numId="2" w16cid:durableId="503009606">
    <w:abstractNumId w:val="5"/>
  </w:num>
  <w:num w:numId="3" w16cid:durableId="321129580">
    <w:abstractNumId w:val="23"/>
  </w:num>
  <w:num w:numId="4" w16cid:durableId="1426076949">
    <w:abstractNumId w:val="32"/>
  </w:num>
  <w:num w:numId="5" w16cid:durableId="766271248">
    <w:abstractNumId w:val="7"/>
  </w:num>
  <w:num w:numId="6" w16cid:durableId="205987772">
    <w:abstractNumId w:val="33"/>
  </w:num>
  <w:num w:numId="7" w16cid:durableId="2054677">
    <w:abstractNumId w:val="0"/>
  </w:num>
  <w:num w:numId="8" w16cid:durableId="1267925092">
    <w:abstractNumId w:val="11"/>
  </w:num>
  <w:num w:numId="9" w16cid:durableId="728378519">
    <w:abstractNumId w:val="31"/>
  </w:num>
  <w:num w:numId="10" w16cid:durableId="442578166">
    <w:abstractNumId w:val="26"/>
  </w:num>
  <w:num w:numId="11" w16cid:durableId="1285843122">
    <w:abstractNumId w:val="14"/>
  </w:num>
  <w:num w:numId="12" w16cid:durableId="1439763916">
    <w:abstractNumId w:val="24"/>
  </w:num>
  <w:num w:numId="13" w16cid:durableId="930167687">
    <w:abstractNumId w:val="10"/>
  </w:num>
  <w:num w:numId="14" w16cid:durableId="1862820018">
    <w:abstractNumId w:val="1"/>
  </w:num>
  <w:num w:numId="15" w16cid:durableId="610019467">
    <w:abstractNumId w:val="25"/>
  </w:num>
  <w:num w:numId="16" w16cid:durableId="1230767910">
    <w:abstractNumId w:val="17"/>
  </w:num>
  <w:num w:numId="17" w16cid:durableId="1713075806">
    <w:abstractNumId w:val="34"/>
  </w:num>
  <w:num w:numId="18" w16cid:durableId="123937735">
    <w:abstractNumId w:val="28"/>
  </w:num>
  <w:num w:numId="19" w16cid:durableId="1255288574">
    <w:abstractNumId w:val="20"/>
  </w:num>
  <w:num w:numId="20" w16cid:durableId="463737669">
    <w:abstractNumId w:val="21"/>
  </w:num>
  <w:num w:numId="21" w16cid:durableId="273755393">
    <w:abstractNumId w:val="6"/>
  </w:num>
  <w:num w:numId="22" w16cid:durableId="1974091679">
    <w:abstractNumId w:val="12"/>
  </w:num>
  <w:num w:numId="23" w16cid:durableId="2140565929">
    <w:abstractNumId w:val="30"/>
  </w:num>
  <w:num w:numId="24" w16cid:durableId="311715293">
    <w:abstractNumId w:val="9"/>
  </w:num>
  <w:num w:numId="25" w16cid:durableId="466778527">
    <w:abstractNumId w:val="27"/>
  </w:num>
  <w:num w:numId="26" w16cid:durableId="1053773114">
    <w:abstractNumId w:val="29"/>
  </w:num>
  <w:num w:numId="27" w16cid:durableId="984285469">
    <w:abstractNumId w:val="8"/>
  </w:num>
  <w:num w:numId="28" w16cid:durableId="99493581">
    <w:abstractNumId w:val="3"/>
  </w:num>
  <w:num w:numId="29" w16cid:durableId="176240959">
    <w:abstractNumId w:val="2"/>
  </w:num>
  <w:num w:numId="30" w16cid:durableId="1706248729">
    <w:abstractNumId w:val="22"/>
  </w:num>
  <w:num w:numId="31" w16cid:durableId="2000575120">
    <w:abstractNumId w:val="13"/>
  </w:num>
  <w:num w:numId="32" w16cid:durableId="1706100214">
    <w:abstractNumId w:val="19"/>
  </w:num>
  <w:num w:numId="33" w16cid:durableId="95175327">
    <w:abstractNumId w:val="4"/>
  </w:num>
  <w:num w:numId="34" w16cid:durableId="1703820994">
    <w:abstractNumId w:val="18"/>
  </w:num>
  <w:num w:numId="35" w16cid:durableId="5221353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isplayBackgroundShape/>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A67"/>
    <w:rsid w:val="00002AAA"/>
    <w:rsid w:val="0007069C"/>
    <w:rsid w:val="00071F6E"/>
    <w:rsid w:val="000A24DD"/>
    <w:rsid w:val="000C0D4F"/>
    <w:rsid w:val="000D534F"/>
    <w:rsid w:val="000D5BB3"/>
    <w:rsid w:val="000E0D17"/>
    <w:rsid w:val="00273B83"/>
    <w:rsid w:val="002A2931"/>
    <w:rsid w:val="002A42B6"/>
    <w:rsid w:val="002D66B1"/>
    <w:rsid w:val="00304139"/>
    <w:rsid w:val="00373E5C"/>
    <w:rsid w:val="003A0AA6"/>
    <w:rsid w:val="003A5CA5"/>
    <w:rsid w:val="00464D0E"/>
    <w:rsid w:val="005421EF"/>
    <w:rsid w:val="0057085F"/>
    <w:rsid w:val="00591666"/>
    <w:rsid w:val="005B090A"/>
    <w:rsid w:val="005E396A"/>
    <w:rsid w:val="005F0A49"/>
    <w:rsid w:val="005F0A84"/>
    <w:rsid w:val="00675873"/>
    <w:rsid w:val="006A4BC6"/>
    <w:rsid w:val="006E03A2"/>
    <w:rsid w:val="006F48F4"/>
    <w:rsid w:val="006F6592"/>
    <w:rsid w:val="00747BE0"/>
    <w:rsid w:val="00771B86"/>
    <w:rsid w:val="00782027"/>
    <w:rsid w:val="007C5DD1"/>
    <w:rsid w:val="00871A67"/>
    <w:rsid w:val="00966E80"/>
    <w:rsid w:val="009B2F2A"/>
    <w:rsid w:val="00C04F2A"/>
    <w:rsid w:val="00CC4C8D"/>
    <w:rsid w:val="00CE33A0"/>
    <w:rsid w:val="00E543F4"/>
    <w:rsid w:val="00E778B7"/>
    <w:rsid w:val="00E83913"/>
    <w:rsid w:val="00F53CE3"/>
    <w:rsid w:val="00F84F83"/>
    <w:rsid w:val="00FA57A8"/>
    <w:rsid w:val="00FF2AF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1F7D2"/>
  <w15:docId w15:val="{E4891EE2-A757-49FF-A925-8743751E1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vi"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rPr>
      <w:rFonts w:ascii="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rtejustify">
    <w:name w:val="rtejustify"/>
    <w:basedOn w:val="Normal"/>
    <w:uiPriority w:val="99"/>
    <w:qFormat/>
    <w:pPr>
      <w:spacing w:before="100" w:beforeAutospacing="1" w:after="100" w:afterAutospacing="1"/>
    </w:pPr>
  </w:style>
  <w:style w:type="character" w:customStyle="1" w:styleId="apple-converted-space">
    <w:name w:val="apple-converted-space"/>
    <w:basedOn w:val="DefaultParagraphFont"/>
    <w:qFormat/>
  </w:style>
  <w:style w:type="table" w:styleId="MediumGrid1-Accent6">
    <w:name w:val="Medium Grid 1 Accent 6"/>
    <w:basedOn w:val="TableNormal"/>
    <w:uiPriority w:val="67"/>
    <w:rsid w:val="00E42083"/>
    <w:rPr>
      <w:rFonts w:ascii="Times New Roman" w:eastAsia="SimSun" w:hAnsi="Times New Roman" w:cs="Times New Roman"/>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
    <w:name w:val="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1">
    <w:name w:val="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1">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3">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2">
    <w:name w:val="Grid Table 1 Light Accent 2"/>
    <w:basedOn w:val="TableNormal"/>
    <w:uiPriority w:val="46"/>
    <w:rsid w:val="00EC7C10"/>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a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a">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b">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c">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d">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e">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0">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2">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style>
  <w:style w:type="table" w:customStyle="1" w:styleId="af3">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4">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5">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6">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7">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8">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customStyle="1" w:styleId="af9">
    <w:basedOn w:val="TableNormal"/>
    <w:pPr>
      <w:spacing w:after="0" w:line="240" w:lineRule="auto"/>
    </w:pPr>
    <w:rPr>
      <w:rFonts w:ascii="Times New Roman" w:eastAsia="Times New Roman" w:hAnsi="Times New Roman" w:cs="Times New Roman"/>
    </w:rPr>
    <w:tblPr>
      <w:tblStyleRowBandSize w:val="1"/>
      <w:tblStyleColBandSize w:val="1"/>
      <w:tblCellMar>
        <w:left w:w="115" w:type="dxa"/>
        <w:right w:w="115" w:type="dxa"/>
      </w:tblCellMar>
    </w:tblPr>
    <w:tcPr>
      <w:shd w:val="clear" w:color="auto" w:fill="FDE5D1"/>
    </w:tcPr>
  </w:style>
  <w:style w:type="table" w:styleId="GridTable1Light-Accent1">
    <w:name w:val="Grid Table 1 Light Accent 1"/>
    <w:basedOn w:val="TableNormal"/>
    <w:uiPriority w:val="46"/>
    <w:rsid w:val="00FA57A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yBV5O+9Et6rb42cr2aLXtd1A==">CgMxLjA4AHIhMVZzVEgtOURiZUJHNzRqeU0xcmZ4Q1ZBUy1GeXg2UURo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1912</Words>
  <Characters>10903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cp:lastModifiedBy>
  <cp:revision>2</cp:revision>
  <dcterms:created xsi:type="dcterms:W3CDTF">2025-11-14T08:43:00Z</dcterms:created>
  <dcterms:modified xsi:type="dcterms:W3CDTF">2025-11-14T08:43:00Z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1033-11.2.0.11388</vt:lpwstr>
  </property>
  <property fmtid="{D5CDD505-2E9C-101B-9397-08002B2CF9AE}" pid="3" name="ICV">
    <vt:lpwstr>47BD88119EAB4121A0AE3E6F515EAC21</vt:lpwstr>
  </property>
</Properties>
</file>