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C1C59" w14:textId="2D284B63" w:rsidR="00886008" w:rsidRDefault="00886008" w:rsidP="00886008">
      <w:pPr>
        <w:tabs>
          <w:tab w:val="left" w:pos="810"/>
        </w:tabs>
        <w:spacing w:line="360" w:lineRule="auto"/>
        <w:ind w:left="0" w:hanging="2"/>
        <w:jc w:val="both"/>
        <w:rPr>
          <w:rFonts w:ascii="Palatino Linotype" w:eastAsia="Palatino Linotype" w:hAnsi="Palatino Linotype" w:cs="Palatino Linotype"/>
          <w:i/>
          <w:color w:val="1F497D"/>
          <w:sz w:val="22"/>
          <w:szCs w:val="22"/>
        </w:rPr>
      </w:pPr>
      <w:r w:rsidRPr="00886008">
        <w:rPr>
          <w:rFonts w:ascii="Palatino Linotype" w:eastAsia="Palatino Linotype" w:hAnsi="Palatino Linotype" w:cs="Palatino Linotype"/>
          <w:i/>
          <w:color w:val="1F497D"/>
          <w:sz w:val="22"/>
          <w:szCs w:val="22"/>
        </w:rPr>
        <w:t>Cùng khởi hành chuyến du hành 9 ngày 8 đêm qua năm quốc gia tuyệt đẹp của Tây Âu: Đức – Hà Lan – Bỉ – Luxembourg – Pháp, nơi mỗi thành phố đều mang một nét quyến rũ riêng. Từ Frankfurt hiện đại, Cologne cổ kính, Amsterdam sôi động, đến Brussels tinh tế, Luxembourg yên bình và Paris hoa lệ, du khách sẽ được đắm mình trong bức tranh tổng hòa của văn hóa, nghệ thuật và kiến trúc châu Âu.</w:t>
      </w:r>
      <w:r>
        <w:rPr>
          <w:rFonts w:ascii="Palatino Linotype" w:eastAsia="Palatino Linotype" w:hAnsi="Palatino Linotype" w:cs="Palatino Linotype"/>
          <w:i/>
          <w:color w:val="1F497D"/>
          <w:sz w:val="22"/>
          <w:szCs w:val="22"/>
        </w:rPr>
        <w:t xml:space="preserve"> </w:t>
      </w:r>
      <w:r w:rsidRPr="00886008">
        <w:rPr>
          <w:rFonts w:ascii="Palatino Linotype" w:eastAsia="Palatino Linotype" w:hAnsi="Palatino Linotype" w:cs="Palatino Linotype"/>
          <w:i/>
          <w:color w:val="1F497D"/>
          <w:sz w:val="22"/>
          <w:szCs w:val="22"/>
        </w:rPr>
        <w:t>Điểm nhấn đặc biệt của hành trình là ngôi làng cổ tích Giethoorn – “Venice của Hà Lan”, nơi không có đường xe cộ mà chỉ có những con kênh uốn lượn, những cây cầu gỗ duyên dáng và những ngôi nhà mái rơm ẩn mình giữa vườn hoa rực rỡ.Cùng bay thẳng cùng Vietnam Airlines, tận hưởng hành trình trọn vẹn, thoải mái và đẳng cấp.</w:t>
      </w:r>
    </w:p>
    <w:p w14:paraId="6BBDCB32" w14:textId="489FA50F" w:rsidR="00C1263A" w:rsidRPr="00886008" w:rsidRDefault="00000000" w:rsidP="00886008">
      <w:pPr>
        <w:tabs>
          <w:tab w:val="left" w:pos="810"/>
        </w:tabs>
        <w:spacing w:line="360" w:lineRule="auto"/>
        <w:ind w:left="0" w:hanging="2"/>
        <w:jc w:val="both"/>
        <w:rPr>
          <w:rFonts w:ascii="Palatino Linotype" w:eastAsia="Palatino Linotype" w:hAnsi="Palatino Linotype" w:cs="Palatino Linotype"/>
          <w:i/>
          <w:color w:val="1F497D"/>
          <w:sz w:val="22"/>
          <w:szCs w:val="22"/>
        </w:rPr>
      </w:pPr>
      <w:r>
        <w:rPr>
          <w:rFonts w:ascii="Palatino Linotype" w:eastAsia="Palatino Linotype" w:hAnsi="Palatino Linotype" w:cs="Palatino Linotype"/>
          <w:i/>
          <w:noProof/>
          <w:color w:val="1F497D"/>
          <w:sz w:val="22"/>
          <w:szCs w:val="22"/>
        </w:rPr>
        <w:drawing>
          <wp:inline distT="0" distB="0" distL="0" distR="0" wp14:anchorId="6EF38D79" wp14:editId="10874F40">
            <wp:extent cx="6170295" cy="2273935"/>
            <wp:effectExtent l="0" t="0" r="0" b="0"/>
            <wp:docPr id="19502936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6170295" cy="2273935"/>
                    </a:xfrm>
                    <a:prstGeom prst="rect">
                      <a:avLst/>
                    </a:prstGeom>
                    <a:ln/>
                  </pic:spPr>
                </pic:pic>
              </a:graphicData>
            </a:graphic>
          </wp:inline>
        </w:drawing>
      </w:r>
    </w:p>
    <w:p w14:paraId="6B293293" w14:textId="77777777" w:rsidR="00C1263A" w:rsidRDefault="00C1263A">
      <w:pPr>
        <w:tabs>
          <w:tab w:val="left" w:pos="810"/>
        </w:tabs>
        <w:spacing w:line="360" w:lineRule="auto"/>
        <w:ind w:left="0" w:hanging="2"/>
        <w:jc w:val="both"/>
        <w:rPr>
          <w:rFonts w:ascii="Palatino Linotype" w:eastAsia="Palatino Linotype" w:hAnsi="Palatino Linotype" w:cs="Palatino Linotype"/>
          <w:color w:val="1F497D"/>
          <w:sz w:val="22"/>
          <w:szCs w:val="22"/>
        </w:rPr>
      </w:pPr>
    </w:p>
    <w:p w14:paraId="26862385" w14:textId="77777777" w:rsidR="00C1263A" w:rsidRDefault="00000000">
      <w:pPr>
        <w:spacing w:line="360" w:lineRule="auto"/>
        <w:ind w:left="1" w:hanging="3"/>
        <w:jc w:val="center"/>
        <w:rPr>
          <w:rFonts w:ascii="Palatino Linotype" w:eastAsia="Palatino Linotype" w:hAnsi="Palatino Linotype" w:cs="Palatino Linotype"/>
          <w:color w:val="FF0000"/>
          <w:sz w:val="32"/>
          <w:szCs w:val="32"/>
        </w:rPr>
      </w:pPr>
      <w:r>
        <w:rPr>
          <w:rFonts w:ascii="Palatino Linotype" w:eastAsia="Palatino Linotype" w:hAnsi="Palatino Linotype" w:cs="Palatino Linotype"/>
          <w:b/>
          <w:color w:val="FF0000"/>
          <w:sz w:val="32"/>
          <w:szCs w:val="32"/>
        </w:rPr>
        <w:t>CHƯƠNG TRÌNH DU LỊCH 5 NƯỚC TÂY ÂU</w:t>
      </w:r>
    </w:p>
    <w:p w14:paraId="030D715F" w14:textId="77777777" w:rsidR="00C1263A" w:rsidRDefault="00000000">
      <w:pPr>
        <w:spacing w:line="360" w:lineRule="auto"/>
        <w:ind w:left="1" w:hanging="3"/>
        <w:jc w:val="center"/>
        <w:rPr>
          <w:rFonts w:ascii="Palatino Linotype" w:eastAsia="Palatino Linotype" w:hAnsi="Palatino Linotype" w:cs="Palatino Linotype"/>
          <w:color w:val="FF3399"/>
          <w:sz w:val="30"/>
          <w:szCs w:val="30"/>
        </w:rPr>
      </w:pPr>
      <w:r>
        <w:rPr>
          <w:rFonts w:ascii="Palatino Linotype" w:eastAsia="Palatino Linotype" w:hAnsi="Palatino Linotype" w:cs="Palatino Linotype"/>
          <w:b/>
          <w:color w:val="FF9900"/>
          <w:sz w:val="30"/>
          <w:szCs w:val="30"/>
        </w:rPr>
        <w:t>KHÁM PHÁ</w:t>
      </w:r>
      <w:r>
        <w:rPr>
          <w:rFonts w:ascii="Palatino Linotype" w:eastAsia="Palatino Linotype" w:hAnsi="Palatino Linotype" w:cs="Palatino Linotype"/>
          <w:b/>
          <w:color w:val="FFC000"/>
          <w:sz w:val="30"/>
          <w:szCs w:val="30"/>
        </w:rPr>
        <w:t xml:space="preserve"> </w:t>
      </w:r>
      <w:r>
        <w:rPr>
          <w:rFonts w:ascii="Palatino Linotype" w:eastAsia="Palatino Linotype" w:hAnsi="Palatino Linotype" w:cs="Palatino Linotype"/>
          <w:b/>
          <w:color w:val="CC00FF"/>
          <w:sz w:val="30"/>
          <w:szCs w:val="30"/>
        </w:rPr>
        <w:t>LÀNG</w:t>
      </w:r>
      <w:r>
        <w:rPr>
          <w:rFonts w:ascii="Palatino Linotype" w:eastAsia="Palatino Linotype" w:hAnsi="Palatino Linotype" w:cs="Palatino Linotype"/>
          <w:b/>
          <w:color w:val="FF6600"/>
          <w:sz w:val="30"/>
          <w:szCs w:val="30"/>
        </w:rPr>
        <w:t xml:space="preserve"> CỔ TÍCH </w:t>
      </w:r>
      <w:r>
        <w:rPr>
          <w:rFonts w:ascii="Palatino Linotype" w:eastAsia="Palatino Linotype" w:hAnsi="Palatino Linotype" w:cs="Palatino Linotype"/>
          <w:b/>
          <w:color w:val="00B050"/>
          <w:sz w:val="30"/>
          <w:szCs w:val="30"/>
        </w:rPr>
        <w:t xml:space="preserve">GIETHOORN </w:t>
      </w:r>
    </w:p>
    <w:p w14:paraId="35C30B00" w14:textId="77777777" w:rsidR="00C1263A" w:rsidRDefault="00000000">
      <w:pPr>
        <w:spacing w:line="360" w:lineRule="auto"/>
        <w:ind w:left="2" w:hanging="4"/>
        <w:jc w:val="center"/>
        <w:rPr>
          <w:rFonts w:ascii="Palatino Linotype" w:eastAsia="Palatino Linotype" w:hAnsi="Palatino Linotype" w:cs="Palatino Linotype"/>
          <w:color w:val="FF0066"/>
          <w:sz w:val="36"/>
          <w:szCs w:val="36"/>
        </w:rPr>
      </w:pPr>
      <w:r>
        <w:rPr>
          <w:rFonts w:ascii="Palatino Linotype" w:eastAsia="Palatino Linotype" w:hAnsi="Palatino Linotype" w:cs="Palatino Linotype"/>
          <w:b/>
          <w:color w:val="FF0066"/>
          <w:sz w:val="36"/>
          <w:szCs w:val="36"/>
        </w:rPr>
        <w:t>ĐỨC – HÀ LAN – BỈ - LUXEMBOURG PHÁP</w:t>
      </w:r>
    </w:p>
    <w:p w14:paraId="1689CF67" w14:textId="77777777" w:rsidR="00C1263A" w:rsidRPr="00886008" w:rsidRDefault="00000000">
      <w:pPr>
        <w:spacing w:line="360" w:lineRule="auto"/>
        <w:ind w:left="1" w:hanging="3"/>
        <w:jc w:val="center"/>
        <w:rPr>
          <w:rFonts w:ascii="Palatino Linotype" w:eastAsia="Palatino Linotype" w:hAnsi="Palatino Linotype" w:cs="Palatino Linotype"/>
          <w:color w:val="FF0066"/>
          <w:sz w:val="28"/>
          <w:szCs w:val="28"/>
          <w:lang w:val="nl-NL"/>
        </w:rPr>
      </w:pPr>
      <w:r w:rsidRPr="00886008">
        <w:rPr>
          <w:rFonts w:ascii="Palatino Linotype" w:eastAsia="Palatino Linotype" w:hAnsi="Palatino Linotype" w:cs="Palatino Linotype"/>
          <w:b/>
          <w:color w:val="FF0066"/>
          <w:sz w:val="28"/>
          <w:szCs w:val="28"/>
          <w:highlight w:val="yellow"/>
          <w:lang w:val="nl-NL"/>
        </w:rPr>
        <w:t>FRANKFURT– COLOGNE – AMSTERDAM – ZAANSE SCHAN  - GIETHOORN - BRUSSELS – LUXEMBOURG - REIMS - PARIS - HÀ NỘI</w:t>
      </w:r>
    </w:p>
    <w:p w14:paraId="3FE66913" w14:textId="77777777" w:rsidR="00C1263A" w:rsidRDefault="00000000">
      <w:pPr>
        <w:spacing w:line="360" w:lineRule="auto"/>
        <w:ind w:left="1" w:hanging="3"/>
        <w:jc w:val="center"/>
        <w:rPr>
          <w:rFonts w:ascii="Palatino Linotype" w:eastAsia="Palatino Linotype" w:hAnsi="Palatino Linotype" w:cs="Palatino Linotype"/>
          <w:color w:val="FF0066"/>
          <w:sz w:val="28"/>
          <w:szCs w:val="28"/>
        </w:rPr>
      </w:pPr>
      <w:r>
        <w:rPr>
          <w:rFonts w:ascii="Palatino Linotype" w:eastAsia="Palatino Linotype" w:hAnsi="Palatino Linotype" w:cs="Palatino Linotype"/>
          <w:b/>
          <w:color w:val="FF0066"/>
          <w:sz w:val="28"/>
          <w:szCs w:val="28"/>
        </w:rPr>
        <w:t>MÃ TOUR EU9 – THỜI GIAN: 9 NGÀY/ 8 ĐÊM</w:t>
      </w:r>
    </w:p>
    <w:p w14:paraId="0559E2C2" w14:textId="77777777" w:rsidR="00C1263A" w:rsidRPr="00886008" w:rsidRDefault="00000000">
      <w:pPr>
        <w:spacing w:line="360" w:lineRule="auto"/>
        <w:ind w:left="1" w:hanging="3"/>
        <w:jc w:val="center"/>
        <w:rPr>
          <w:rFonts w:ascii="Palatino Linotype" w:eastAsia="Palatino Linotype" w:hAnsi="Palatino Linotype" w:cs="Palatino Linotype"/>
          <w:color w:val="FF0066"/>
          <w:sz w:val="28"/>
          <w:szCs w:val="28"/>
        </w:rPr>
      </w:pPr>
      <w:r w:rsidRPr="00886008">
        <w:rPr>
          <w:rFonts w:ascii="Palatino Linotype" w:eastAsia="Palatino Linotype" w:hAnsi="Palatino Linotype" w:cs="Palatino Linotype"/>
          <w:b/>
          <w:color w:val="FF0066"/>
          <w:sz w:val="28"/>
          <w:szCs w:val="28"/>
        </w:rPr>
        <w:t>BAY THẲNG VIETNAM AIRLINES</w:t>
      </w:r>
    </w:p>
    <w:tbl>
      <w:tblPr>
        <w:tblStyle w:val="a4"/>
        <w:tblW w:w="10430" w:type="dxa"/>
        <w:jc w:val="center"/>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tblLayout w:type="fixed"/>
        <w:tblLook w:val="0400" w:firstRow="0" w:lastRow="0" w:firstColumn="0" w:lastColumn="0" w:noHBand="0" w:noVBand="1"/>
      </w:tblPr>
      <w:tblGrid>
        <w:gridCol w:w="3114"/>
        <w:gridCol w:w="3544"/>
        <w:gridCol w:w="3772"/>
      </w:tblGrid>
      <w:tr w:rsidR="00C1263A" w14:paraId="19968E0F" w14:textId="77777777">
        <w:trPr>
          <w:trHeight w:val="845"/>
          <w:jc w:val="center"/>
        </w:trPr>
        <w:tc>
          <w:tcPr>
            <w:tcW w:w="3114" w:type="dxa"/>
            <w:tcMar>
              <w:top w:w="0" w:type="dxa"/>
              <w:left w:w="108" w:type="dxa"/>
              <w:bottom w:w="0" w:type="dxa"/>
              <w:right w:w="108" w:type="dxa"/>
            </w:tcMar>
            <w:vAlign w:val="center"/>
          </w:tcPr>
          <w:p w14:paraId="645CF2AF" w14:textId="0661F760" w:rsidR="00C1263A" w:rsidRPr="00FC7702" w:rsidRDefault="00000000">
            <w:pPr>
              <w:spacing w:line="240" w:lineRule="auto"/>
              <w:ind w:left="1" w:right="-106" w:hanging="3"/>
              <w:jc w:val="center"/>
              <w:rPr>
                <w:rFonts w:ascii="Palatino Linotype" w:hAnsi="Palatino Linotype"/>
                <w:sz w:val="26"/>
                <w:szCs w:val="26"/>
              </w:rPr>
            </w:pPr>
            <w:r w:rsidRPr="00FC7702">
              <w:rPr>
                <w:rFonts w:ascii="Palatino Linotype" w:eastAsia="Palatino Linotype" w:hAnsi="Palatino Linotype" w:cs="Palatino Linotype"/>
                <w:b/>
                <w:color w:val="002060"/>
                <w:sz w:val="26"/>
                <w:szCs w:val="26"/>
              </w:rPr>
              <w:t>NGÀY KHỞI HÀNH 20</w:t>
            </w:r>
            <w:r w:rsidR="00886008" w:rsidRPr="00FC7702">
              <w:rPr>
                <w:rFonts w:ascii="Palatino Linotype" w:eastAsia="Palatino Linotype" w:hAnsi="Palatino Linotype" w:cs="Palatino Linotype"/>
                <w:b/>
                <w:color w:val="002060"/>
                <w:sz w:val="26"/>
                <w:szCs w:val="26"/>
              </w:rPr>
              <w:t>26</w:t>
            </w:r>
            <w:r w:rsidRPr="00FC7702">
              <w:rPr>
                <w:rFonts w:ascii="Palatino Linotype" w:eastAsia="Palatino Linotype" w:hAnsi="Palatino Linotype" w:cs="Palatino Linotype"/>
                <w:b/>
                <w:color w:val="002060"/>
                <w:sz w:val="26"/>
                <w:szCs w:val="26"/>
              </w:rPr>
              <w:t> </w:t>
            </w:r>
          </w:p>
        </w:tc>
        <w:tc>
          <w:tcPr>
            <w:tcW w:w="3544" w:type="dxa"/>
            <w:tcMar>
              <w:top w:w="0" w:type="dxa"/>
              <w:left w:w="108" w:type="dxa"/>
              <w:bottom w:w="0" w:type="dxa"/>
              <w:right w:w="108" w:type="dxa"/>
            </w:tcMar>
            <w:vAlign w:val="center"/>
          </w:tcPr>
          <w:p w14:paraId="5CD704FB" w14:textId="77777777" w:rsidR="00C1263A" w:rsidRPr="00FC7702" w:rsidRDefault="00000000">
            <w:pPr>
              <w:spacing w:line="240" w:lineRule="auto"/>
              <w:ind w:left="1" w:right="-75" w:hanging="3"/>
              <w:jc w:val="center"/>
              <w:rPr>
                <w:rFonts w:ascii="Palatino Linotype" w:hAnsi="Palatino Linotype"/>
                <w:sz w:val="26"/>
                <w:szCs w:val="26"/>
              </w:rPr>
            </w:pPr>
            <w:r w:rsidRPr="00FC7702">
              <w:rPr>
                <w:rFonts w:ascii="Palatino Linotype" w:eastAsia="Palatino Linotype" w:hAnsi="Palatino Linotype" w:cs="Palatino Linotype"/>
                <w:b/>
                <w:color w:val="002060"/>
                <w:sz w:val="26"/>
                <w:szCs w:val="26"/>
              </w:rPr>
              <w:t>GIÁ TOUR NGƯỜI LỚN (VNĐ)</w:t>
            </w:r>
          </w:p>
        </w:tc>
        <w:tc>
          <w:tcPr>
            <w:tcW w:w="3772" w:type="dxa"/>
            <w:tcMar>
              <w:top w:w="0" w:type="dxa"/>
              <w:left w:w="108" w:type="dxa"/>
              <w:bottom w:w="0" w:type="dxa"/>
              <w:right w:w="108" w:type="dxa"/>
            </w:tcMar>
            <w:vAlign w:val="center"/>
          </w:tcPr>
          <w:p w14:paraId="3FE6F01E" w14:textId="77777777" w:rsidR="00C1263A" w:rsidRPr="00FC7702" w:rsidRDefault="00000000">
            <w:pPr>
              <w:spacing w:line="240" w:lineRule="auto"/>
              <w:ind w:left="1" w:right="-134" w:hanging="3"/>
              <w:jc w:val="center"/>
              <w:rPr>
                <w:rFonts w:ascii="Palatino Linotype" w:hAnsi="Palatino Linotype"/>
                <w:sz w:val="26"/>
                <w:szCs w:val="26"/>
              </w:rPr>
            </w:pPr>
            <w:r w:rsidRPr="00FC7702">
              <w:rPr>
                <w:rFonts w:ascii="Palatino Linotype" w:eastAsia="Palatino Linotype" w:hAnsi="Palatino Linotype" w:cs="Palatino Linotype"/>
                <w:b/>
                <w:color w:val="002060"/>
                <w:sz w:val="26"/>
                <w:szCs w:val="26"/>
              </w:rPr>
              <w:t>GIÁ TOUR TRẺ EM TỪ 2 – DƯỚI 11 TUỔI (VNĐ)</w:t>
            </w:r>
          </w:p>
        </w:tc>
      </w:tr>
      <w:tr w:rsidR="00FC7702" w14:paraId="19F9B733" w14:textId="77777777" w:rsidTr="00C10B0C">
        <w:trPr>
          <w:trHeight w:val="456"/>
          <w:jc w:val="center"/>
        </w:trPr>
        <w:tc>
          <w:tcPr>
            <w:tcW w:w="3114" w:type="dxa"/>
            <w:tcMar>
              <w:top w:w="0" w:type="dxa"/>
              <w:left w:w="108" w:type="dxa"/>
              <w:bottom w:w="0" w:type="dxa"/>
              <w:right w:w="108" w:type="dxa"/>
            </w:tcMar>
          </w:tcPr>
          <w:p w14:paraId="3FD4A326" w14:textId="7B3EA40E" w:rsidR="00FC7702" w:rsidRPr="00FC7702" w:rsidRDefault="00FC7702" w:rsidP="00FC7702">
            <w:pPr>
              <w:spacing w:line="240" w:lineRule="auto"/>
              <w:ind w:left="1" w:right="-102" w:hanging="3"/>
              <w:jc w:val="center"/>
              <w:rPr>
                <w:rFonts w:ascii="Palatino Linotype" w:eastAsia="Palatino Linotype" w:hAnsi="Palatino Linotype" w:cs="Palatino Linotype"/>
                <w:b/>
                <w:bCs/>
                <w:color w:val="002060"/>
                <w:sz w:val="26"/>
                <w:szCs w:val="26"/>
              </w:rPr>
            </w:pPr>
            <w:r w:rsidRPr="00FC7702">
              <w:rPr>
                <w:rFonts w:ascii="Palatino Linotype" w:hAnsi="Palatino Linotype"/>
                <w:b/>
                <w:bCs/>
                <w:color w:val="002060"/>
                <w:sz w:val="26"/>
                <w:szCs w:val="26"/>
              </w:rPr>
              <w:t>28/05 – 05/06</w:t>
            </w:r>
          </w:p>
        </w:tc>
        <w:tc>
          <w:tcPr>
            <w:tcW w:w="3544" w:type="dxa"/>
            <w:tcMar>
              <w:top w:w="0" w:type="dxa"/>
              <w:left w:w="108" w:type="dxa"/>
              <w:bottom w:w="0" w:type="dxa"/>
              <w:right w:w="108" w:type="dxa"/>
            </w:tcMar>
            <w:vAlign w:val="center"/>
          </w:tcPr>
          <w:p w14:paraId="5B83D081" w14:textId="6D424D92" w:rsidR="00FC7702" w:rsidRPr="00FC7702" w:rsidRDefault="00FC7702" w:rsidP="00FC7702">
            <w:pPr>
              <w:spacing w:line="240" w:lineRule="auto"/>
              <w:ind w:left="1" w:right="-270" w:hanging="3"/>
              <w:jc w:val="center"/>
              <w:rPr>
                <w:rFonts w:ascii="Palatino Linotype" w:eastAsia="Palatino Linotype" w:hAnsi="Palatino Linotype" w:cs="Palatino Linotype"/>
                <w:b/>
                <w:color w:val="002060"/>
                <w:sz w:val="26"/>
                <w:szCs w:val="26"/>
              </w:rPr>
            </w:pPr>
            <w:r w:rsidRPr="00FC7702">
              <w:rPr>
                <w:rFonts w:ascii="Palatino Linotype" w:hAnsi="Palatino Linotype" w:cs="Arial"/>
                <w:b/>
                <w:bCs/>
                <w:color w:val="002060"/>
                <w:sz w:val="26"/>
                <w:szCs w:val="26"/>
              </w:rPr>
              <w:t xml:space="preserve">69.900.000 </w:t>
            </w:r>
          </w:p>
        </w:tc>
        <w:tc>
          <w:tcPr>
            <w:tcW w:w="3772" w:type="dxa"/>
            <w:tcMar>
              <w:top w:w="0" w:type="dxa"/>
              <w:left w:w="108" w:type="dxa"/>
              <w:bottom w:w="0" w:type="dxa"/>
              <w:right w:w="108" w:type="dxa"/>
            </w:tcMar>
            <w:vAlign w:val="center"/>
          </w:tcPr>
          <w:p w14:paraId="6AE2CDB0" w14:textId="17737155" w:rsidR="00FC7702" w:rsidRPr="00FC7702" w:rsidRDefault="00FC7702" w:rsidP="00FC7702">
            <w:pPr>
              <w:spacing w:line="240" w:lineRule="auto"/>
              <w:ind w:left="1" w:right="-270" w:hanging="3"/>
              <w:jc w:val="center"/>
              <w:rPr>
                <w:rFonts w:ascii="Palatino Linotype" w:eastAsia="Palatino Linotype" w:hAnsi="Palatino Linotype" w:cs="Palatino Linotype"/>
                <w:b/>
                <w:color w:val="002060"/>
                <w:sz w:val="26"/>
                <w:szCs w:val="26"/>
              </w:rPr>
            </w:pPr>
            <w:r>
              <w:rPr>
                <w:rFonts w:ascii="Palatino Linotype" w:eastAsia="Palatino Linotype" w:hAnsi="Palatino Linotype" w:cs="Palatino Linotype"/>
                <w:b/>
                <w:color w:val="002060"/>
                <w:sz w:val="26"/>
                <w:szCs w:val="26"/>
              </w:rPr>
              <w:t>62.910.000</w:t>
            </w:r>
          </w:p>
        </w:tc>
      </w:tr>
      <w:tr w:rsidR="00FC7702" w14:paraId="3E279757" w14:textId="77777777" w:rsidTr="00C10B0C">
        <w:trPr>
          <w:trHeight w:val="420"/>
          <w:jc w:val="center"/>
        </w:trPr>
        <w:tc>
          <w:tcPr>
            <w:tcW w:w="3114" w:type="dxa"/>
            <w:tcMar>
              <w:top w:w="0" w:type="dxa"/>
              <w:left w:w="108" w:type="dxa"/>
              <w:bottom w:w="0" w:type="dxa"/>
              <w:right w:w="108" w:type="dxa"/>
            </w:tcMar>
          </w:tcPr>
          <w:p w14:paraId="1BF5E67D" w14:textId="6B667EDC" w:rsidR="00FC7702" w:rsidRPr="00FC7702" w:rsidRDefault="00FC7702" w:rsidP="00FC7702">
            <w:pPr>
              <w:spacing w:line="240" w:lineRule="auto"/>
              <w:ind w:left="1" w:right="-102" w:hanging="3"/>
              <w:jc w:val="center"/>
              <w:rPr>
                <w:rFonts w:ascii="Palatino Linotype" w:eastAsia="Palatino Linotype" w:hAnsi="Palatino Linotype" w:cs="Palatino Linotype"/>
                <w:b/>
                <w:bCs/>
                <w:color w:val="002060"/>
                <w:sz w:val="26"/>
                <w:szCs w:val="26"/>
              </w:rPr>
            </w:pPr>
            <w:r w:rsidRPr="00FC7702">
              <w:rPr>
                <w:rFonts w:ascii="Palatino Linotype" w:hAnsi="Palatino Linotype"/>
                <w:b/>
                <w:bCs/>
                <w:color w:val="002060"/>
                <w:sz w:val="26"/>
                <w:szCs w:val="26"/>
              </w:rPr>
              <w:lastRenderedPageBreak/>
              <w:t>04/06 – 12/06</w:t>
            </w:r>
          </w:p>
        </w:tc>
        <w:tc>
          <w:tcPr>
            <w:tcW w:w="3544" w:type="dxa"/>
            <w:tcMar>
              <w:top w:w="0" w:type="dxa"/>
              <w:left w:w="108" w:type="dxa"/>
              <w:bottom w:w="0" w:type="dxa"/>
              <w:right w:w="108" w:type="dxa"/>
            </w:tcMar>
            <w:vAlign w:val="center"/>
          </w:tcPr>
          <w:p w14:paraId="4397FD69" w14:textId="23A6CB8F" w:rsidR="00FC7702" w:rsidRPr="00FC7702" w:rsidRDefault="00FC7702" w:rsidP="00FC7702">
            <w:pPr>
              <w:spacing w:line="240" w:lineRule="auto"/>
              <w:ind w:left="1" w:right="-270" w:hanging="3"/>
              <w:jc w:val="center"/>
              <w:rPr>
                <w:rFonts w:ascii="Palatino Linotype" w:eastAsia="Palatino Linotype" w:hAnsi="Palatino Linotype" w:cs="Palatino Linotype"/>
                <w:b/>
                <w:color w:val="002060"/>
                <w:sz w:val="26"/>
                <w:szCs w:val="26"/>
              </w:rPr>
            </w:pPr>
            <w:r w:rsidRPr="00FC7702">
              <w:rPr>
                <w:rFonts w:ascii="Palatino Linotype" w:hAnsi="Palatino Linotype" w:cs="Arial"/>
                <w:b/>
                <w:bCs/>
                <w:color w:val="002060"/>
                <w:sz w:val="26"/>
                <w:szCs w:val="26"/>
              </w:rPr>
              <w:t xml:space="preserve"> 69.900.000 </w:t>
            </w:r>
          </w:p>
        </w:tc>
        <w:tc>
          <w:tcPr>
            <w:tcW w:w="3772" w:type="dxa"/>
            <w:tcMar>
              <w:top w:w="0" w:type="dxa"/>
              <w:left w:w="108" w:type="dxa"/>
              <w:bottom w:w="0" w:type="dxa"/>
              <w:right w:w="108" w:type="dxa"/>
            </w:tcMar>
            <w:vAlign w:val="center"/>
          </w:tcPr>
          <w:p w14:paraId="38E1813B" w14:textId="63CB38B4" w:rsidR="00FC7702" w:rsidRPr="00FC7702" w:rsidRDefault="00FC7702" w:rsidP="00FC7702">
            <w:pPr>
              <w:ind w:left="1" w:right="-270" w:hanging="3"/>
              <w:jc w:val="center"/>
              <w:rPr>
                <w:rFonts w:ascii="Palatino Linotype" w:eastAsia="Palatino Linotype" w:hAnsi="Palatino Linotype" w:cs="Palatino Linotype"/>
                <w:b/>
                <w:color w:val="002060"/>
                <w:sz w:val="26"/>
                <w:szCs w:val="26"/>
              </w:rPr>
            </w:pPr>
            <w:r>
              <w:rPr>
                <w:rFonts w:ascii="Palatino Linotype" w:eastAsia="Palatino Linotype" w:hAnsi="Palatino Linotype" w:cs="Palatino Linotype"/>
                <w:b/>
                <w:color w:val="002060"/>
                <w:sz w:val="26"/>
                <w:szCs w:val="26"/>
              </w:rPr>
              <w:t>62.910.000</w:t>
            </w:r>
          </w:p>
        </w:tc>
      </w:tr>
      <w:tr w:rsidR="00FC7702" w14:paraId="66A36B91" w14:textId="77777777" w:rsidTr="00C10B0C">
        <w:trPr>
          <w:trHeight w:val="420"/>
          <w:jc w:val="center"/>
        </w:trPr>
        <w:tc>
          <w:tcPr>
            <w:tcW w:w="3114" w:type="dxa"/>
            <w:tcMar>
              <w:top w:w="0" w:type="dxa"/>
              <w:left w:w="108" w:type="dxa"/>
              <w:bottom w:w="0" w:type="dxa"/>
              <w:right w:w="108" w:type="dxa"/>
            </w:tcMar>
          </w:tcPr>
          <w:p w14:paraId="0FE5B575" w14:textId="1A98ECA5" w:rsidR="00FC7702" w:rsidRPr="00FC7702" w:rsidRDefault="00FC7702" w:rsidP="00FC7702">
            <w:pPr>
              <w:spacing w:line="240" w:lineRule="auto"/>
              <w:ind w:left="1" w:right="-102" w:hanging="3"/>
              <w:jc w:val="center"/>
              <w:rPr>
                <w:rFonts w:ascii="Palatino Linotype" w:eastAsia="Palatino Linotype" w:hAnsi="Palatino Linotype" w:cs="Palatino Linotype"/>
                <w:b/>
                <w:bCs/>
                <w:color w:val="002060"/>
                <w:sz w:val="26"/>
                <w:szCs w:val="26"/>
              </w:rPr>
            </w:pPr>
            <w:r w:rsidRPr="00FC7702">
              <w:rPr>
                <w:rFonts w:ascii="Palatino Linotype" w:hAnsi="Palatino Linotype"/>
                <w:b/>
                <w:bCs/>
                <w:color w:val="002060"/>
                <w:sz w:val="26"/>
                <w:szCs w:val="26"/>
              </w:rPr>
              <w:t>18/06 – 26/06</w:t>
            </w:r>
          </w:p>
        </w:tc>
        <w:tc>
          <w:tcPr>
            <w:tcW w:w="3544" w:type="dxa"/>
            <w:tcMar>
              <w:top w:w="0" w:type="dxa"/>
              <w:left w:w="108" w:type="dxa"/>
              <w:bottom w:w="0" w:type="dxa"/>
              <w:right w:w="108" w:type="dxa"/>
            </w:tcMar>
            <w:vAlign w:val="center"/>
          </w:tcPr>
          <w:p w14:paraId="7A6EFC9A" w14:textId="50DBE79E" w:rsidR="00FC7702" w:rsidRPr="00FC7702" w:rsidRDefault="00FC7702" w:rsidP="00FC7702">
            <w:pPr>
              <w:spacing w:line="240" w:lineRule="auto"/>
              <w:ind w:left="1" w:right="-270" w:hanging="3"/>
              <w:jc w:val="center"/>
              <w:rPr>
                <w:rFonts w:ascii="Palatino Linotype" w:eastAsia="Palatino Linotype" w:hAnsi="Palatino Linotype" w:cs="Palatino Linotype"/>
                <w:b/>
                <w:color w:val="002060"/>
                <w:sz w:val="26"/>
                <w:szCs w:val="26"/>
              </w:rPr>
            </w:pPr>
            <w:r w:rsidRPr="00FC7702">
              <w:rPr>
                <w:rFonts w:ascii="Palatino Linotype" w:hAnsi="Palatino Linotype" w:cs="Arial"/>
                <w:b/>
                <w:bCs/>
                <w:color w:val="002060"/>
                <w:sz w:val="26"/>
                <w:szCs w:val="26"/>
              </w:rPr>
              <w:t xml:space="preserve"> 71.900.000 </w:t>
            </w:r>
          </w:p>
        </w:tc>
        <w:tc>
          <w:tcPr>
            <w:tcW w:w="3772" w:type="dxa"/>
            <w:tcMar>
              <w:top w:w="0" w:type="dxa"/>
              <w:left w:w="108" w:type="dxa"/>
              <w:bottom w:w="0" w:type="dxa"/>
              <w:right w:w="108" w:type="dxa"/>
            </w:tcMar>
            <w:vAlign w:val="center"/>
          </w:tcPr>
          <w:p w14:paraId="0EDD9B81" w14:textId="2BF53582" w:rsidR="00FC7702" w:rsidRPr="00FC7702" w:rsidRDefault="00FC7702" w:rsidP="00FC7702">
            <w:pPr>
              <w:spacing w:line="240" w:lineRule="auto"/>
              <w:ind w:left="1" w:right="-270" w:hanging="3"/>
              <w:jc w:val="center"/>
              <w:rPr>
                <w:rFonts w:ascii="Palatino Linotype" w:eastAsia="Palatino Linotype" w:hAnsi="Palatino Linotype" w:cs="Palatino Linotype"/>
                <w:b/>
                <w:color w:val="002060"/>
                <w:sz w:val="26"/>
                <w:szCs w:val="26"/>
                <w:highlight w:val="white"/>
              </w:rPr>
            </w:pPr>
            <w:r>
              <w:rPr>
                <w:rFonts w:ascii="Palatino Linotype" w:eastAsia="Palatino Linotype" w:hAnsi="Palatino Linotype" w:cs="Palatino Linotype"/>
                <w:b/>
                <w:color w:val="002060"/>
                <w:sz w:val="26"/>
                <w:szCs w:val="26"/>
                <w:highlight w:val="white"/>
              </w:rPr>
              <w:t>64.710.000</w:t>
            </w:r>
          </w:p>
        </w:tc>
      </w:tr>
      <w:tr w:rsidR="00FC7702" w14:paraId="5FD5C35A" w14:textId="77777777" w:rsidTr="00C10B0C">
        <w:trPr>
          <w:trHeight w:val="435"/>
          <w:jc w:val="center"/>
        </w:trPr>
        <w:tc>
          <w:tcPr>
            <w:tcW w:w="3114" w:type="dxa"/>
            <w:tcMar>
              <w:top w:w="0" w:type="dxa"/>
              <w:left w:w="108" w:type="dxa"/>
              <w:bottom w:w="0" w:type="dxa"/>
              <w:right w:w="108" w:type="dxa"/>
            </w:tcMar>
          </w:tcPr>
          <w:p w14:paraId="2662935C" w14:textId="46528546" w:rsidR="00FC7702" w:rsidRPr="00FC7702" w:rsidRDefault="00FC7702" w:rsidP="00FC7702">
            <w:pPr>
              <w:spacing w:line="240" w:lineRule="auto"/>
              <w:ind w:left="1" w:right="-102" w:hanging="3"/>
              <w:jc w:val="center"/>
              <w:rPr>
                <w:rFonts w:ascii="Palatino Linotype" w:eastAsia="Palatino Linotype" w:hAnsi="Palatino Linotype" w:cs="Palatino Linotype"/>
                <w:b/>
                <w:bCs/>
                <w:color w:val="002060"/>
                <w:sz w:val="26"/>
                <w:szCs w:val="26"/>
              </w:rPr>
            </w:pPr>
            <w:r w:rsidRPr="00FC7702">
              <w:rPr>
                <w:rFonts w:ascii="Palatino Linotype" w:hAnsi="Palatino Linotype"/>
                <w:b/>
                <w:bCs/>
                <w:color w:val="002060"/>
                <w:sz w:val="26"/>
                <w:szCs w:val="26"/>
              </w:rPr>
              <w:t>16/07 - 24/07</w:t>
            </w:r>
          </w:p>
        </w:tc>
        <w:tc>
          <w:tcPr>
            <w:tcW w:w="3544" w:type="dxa"/>
            <w:tcMar>
              <w:top w:w="0" w:type="dxa"/>
              <w:left w:w="108" w:type="dxa"/>
              <w:bottom w:w="0" w:type="dxa"/>
              <w:right w:w="108" w:type="dxa"/>
            </w:tcMar>
            <w:vAlign w:val="center"/>
          </w:tcPr>
          <w:p w14:paraId="2EBC09AA" w14:textId="1F517ADB" w:rsidR="00FC7702" w:rsidRPr="00FC7702" w:rsidRDefault="00FC7702" w:rsidP="00FC7702">
            <w:pPr>
              <w:spacing w:line="240" w:lineRule="auto"/>
              <w:ind w:left="1" w:right="-270" w:hanging="3"/>
              <w:jc w:val="center"/>
              <w:rPr>
                <w:rFonts w:ascii="Palatino Linotype" w:eastAsia="Palatino Linotype" w:hAnsi="Palatino Linotype" w:cs="Palatino Linotype"/>
                <w:b/>
                <w:color w:val="002060"/>
                <w:sz w:val="26"/>
                <w:szCs w:val="26"/>
              </w:rPr>
            </w:pPr>
            <w:r w:rsidRPr="00FC7702">
              <w:rPr>
                <w:rFonts w:ascii="Palatino Linotype" w:hAnsi="Palatino Linotype" w:cs="Arial"/>
                <w:b/>
                <w:bCs/>
                <w:color w:val="002060"/>
                <w:sz w:val="26"/>
                <w:szCs w:val="26"/>
              </w:rPr>
              <w:t xml:space="preserve"> 71.900.000 </w:t>
            </w:r>
          </w:p>
        </w:tc>
        <w:tc>
          <w:tcPr>
            <w:tcW w:w="3772" w:type="dxa"/>
            <w:tcMar>
              <w:top w:w="0" w:type="dxa"/>
              <w:left w:w="108" w:type="dxa"/>
              <w:bottom w:w="0" w:type="dxa"/>
              <w:right w:w="108" w:type="dxa"/>
            </w:tcMar>
            <w:vAlign w:val="center"/>
          </w:tcPr>
          <w:p w14:paraId="7ECB7F0B" w14:textId="16A919BB" w:rsidR="00FC7702" w:rsidRPr="00FC7702" w:rsidRDefault="00FC7702" w:rsidP="00FC7702">
            <w:pPr>
              <w:ind w:left="1" w:right="-270" w:hanging="3"/>
              <w:jc w:val="center"/>
              <w:rPr>
                <w:rFonts w:ascii="Palatino Linotype" w:eastAsia="Palatino Linotype" w:hAnsi="Palatino Linotype" w:cs="Palatino Linotype"/>
                <w:b/>
                <w:color w:val="002060"/>
                <w:sz w:val="26"/>
                <w:szCs w:val="26"/>
                <w:highlight w:val="white"/>
              </w:rPr>
            </w:pPr>
            <w:r>
              <w:rPr>
                <w:rFonts w:ascii="Palatino Linotype" w:eastAsia="Palatino Linotype" w:hAnsi="Palatino Linotype" w:cs="Palatino Linotype"/>
                <w:b/>
                <w:color w:val="002060"/>
                <w:sz w:val="26"/>
                <w:szCs w:val="26"/>
                <w:highlight w:val="white"/>
              </w:rPr>
              <w:t>64.710.000</w:t>
            </w:r>
          </w:p>
        </w:tc>
      </w:tr>
      <w:tr w:rsidR="00FC7702" w14:paraId="67FBC7D4" w14:textId="77777777" w:rsidTr="00C10B0C">
        <w:trPr>
          <w:trHeight w:val="420"/>
          <w:jc w:val="center"/>
        </w:trPr>
        <w:tc>
          <w:tcPr>
            <w:tcW w:w="3114" w:type="dxa"/>
            <w:tcMar>
              <w:top w:w="0" w:type="dxa"/>
              <w:left w:w="108" w:type="dxa"/>
              <w:bottom w:w="0" w:type="dxa"/>
              <w:right w:w="108" w:type="dxa"/>
            </w:tcMar>
          </w:tcPr>
          <w:p w14:paraId="26B4455D" w14:textId="78816751" w:rsidR="00FC7702" w:rsidRPr="00FC7702" w:rsidRDefault="00FC7702" w:rsidP="00FC7702">
            <w:pPr>
              <w:spacing w:line="240" w:lineRule="auto"/>
              <w:ind w:left="1" w:right="-102" w:hanging="3"/>
              <w:jc w:val="center"/>
              <w:rPr>
                <w:rFonts w:ascii="Palatino Linotype" w:eastAsia="Palatino Linotype" w:hAnsi="Palatino Linotype" w:cs="Palatino Linotype"/>
                <w:b/>
                <w:bCs/>
                <w:color w:val="002060"/>
                <w:sz w:val="26"/>
                <w:szCs w:val="26"/>
              </w:rPr>
            </w:pPr>
            <w:r w:rsidRPr="00FC7702">
              <w:rPr>
                <w:rFonts w:ascii="Palatino Linotype" w:hAnsi="Palatino Linotype"/>
                <w:b/>
                <w:bCs/>
                <w:color w:val="002060"/>
                <w:sz w:val="26"/>
                <w:szCs w:val="26"/>
              </w:rPr>
              <w:t>30/07 – 07/08</w:t>
            </w:r>
          </w:p>
        </w:tc>
        <w:tc>
          <w:tcPr>
            <w:tcW w:w="3544" w:type="dxa"/>
            <w:tcMar>
              <w:top w:w="0" w:type="dxa"/>
              <w:left w:w="108" w:type="dxa"/>
              <w:bottom w:w="0" w:type="dxa"/>
              <w:right w:w="108" w:type="dxa"/>
            </w:tcMar>
            <w:vAlign w:val="center"/>
          </w:tcPr>
          <w:p w14:paraId="6CD5C950" w14:textId="13E2F0F6" w:rsidR="00FC7702" w:rsidRPr="00FC7702" w:rsidRDefault="00FC7702" w:rsidP="00FC7702">
            <w:pPr>
              <w:ind w:left="1" w:right="-270" w:hanging="3"/>
              <w:jc w:val="center"/>
              <w:rPr>
                <w:rFonts w:ascii="Palatino Linotype" w:eastAsia="Palatino Linotype" w:hAnsi="Palatino Linotype" w:cs="Palatino Linotype"/>
                <w:b/>
                <w:color w:val="002060"/>
                <w:sz w:val="26"/>
                <w:szCs w:val="26"/>
              </w:rPr>
            </w:pPr>
            <w:r w:rsidRPr="00FC7702">
              <w:rPr>
                <w:rFonts w:ascii="Palatino Linotype" w:hAnsi="Palatino Linotype" w:cs="Arial"/>
                <w:b/>
                <w:bCs/>
                <w:color w:val="002060"/>
                <w:sz w:val="26"/>
                <w:szCs w:val="26"/>
              </w:rPr>
              <w:t xml:space="preserve"> 72.900.000 </w:t>
            </w:r>
          </w:p>
        </w:tc>
        <w:tc>
          <w:tcPr>
            <w:tcW w:w="3772" w:type="dxa"/>
            <w:shd w:val="clear" w:color="auto" w:fill="FFFFFF"/>
            <w:tcMar>
              <w:top w:w="0" w:type="dxa"/>
              <w:left w:w="108" w:type="dxa"/>
              <w:bottom w:w="0" w:type="dxa"/>
              <w:right w:w="108" w:type="dxa"/>
            </w:tcMar>
            <w:vAlign w:val="center"/>
          </w:tcPr>
          <w:p w14:paraId="6098FBAB" w14:textId="0B33CBDE" w:rsidR="00FC7702" w:rsidRPr="00FC7702" w:rsidRDefault="00FC7702" w:rsidP="00FC7702">
            <w:pPr>
              <w:ind w:left="1" w:right="-270" w:hanging="3"/>
              <w:jc w:val="center"/>
              <w:rPr>
                <w:rFonts w:ascii="Palatino Linotype" w:eastAsia="Palatino Linotype" w:hAnsi="Palatino Linotype" w:cs="Palatino Linotype"/>
                <w:b/>
                <w:color w:val="002060"/>
                <w:sz w:val="26"/>
                <w:szCs w:val="26"/>
                <w:highlight w:val="white"/>
              </w:rPr>
            </w:pPr>
            <w:r>
              <w:rPr>
                <w:rFonts w:ascii="Palatino Linotype" w:eastAsia="Palatino Linotype" w:hAnsi="Palatino Linotype" w:cs="Palatino Linotype"/>
                <w:b/>
                <w:color w:val="002060"/>
                <w:sz w:val="26"/>
                <w:szCs w:val="26"/>
                <w:highlight w:val="white"/>
              </w:rPr>
              <w:t>65.610.000</w:t>
            </w:r>
          </w:p>
        </w:tc>
      </w:tr>
      <w:tr w:rsidR="00FC7702" w14:paraId="1A5ED590" w14:textId="77777777" w:rsidTr="00C10B0C">
        <w:trPr>
          <w:trHeight w:val="420"/>
          <w:jc w:val="center"/>
        </w:trPr>
        <w:tc>
          <w:tcPr>
            <w:tcW w:w="3114" w:type="dxa"/>
            <w:tcMar>
              <w:top w:w="0" w:type="dxa"/>
              <w:left w:w="108" w:type="dxa"/>
              <w:bottom w:w="0" w:type="dxa"/>
              <w:right w:w="108" w:type="dxa"/>
            </w:tcMar>
          </w:tcPr>
          <w:p w14:paraId="412E01C2" w14:textId="4F5C9F3C" w:rsidR="00FC7702" w:rsidRPr="00FC7702" w:rsidRDefault="00FC7702" w:rsidP="00FC7702">
            <w:pPr>
              <w:spacing w:line="240" w:lineRule="auto"/>
              <w:ind w:left="1" w:right="-102" w:hanging="3"/>
              <w:jc w:val="center"/>
              <w:rPr>
                <w:rFonts w:ascii="Palatino Linotype" w:eastAsia="Palatino Linotype" w:hAnsi="Palatino Linotype" w:cs="Palatino Linotype"/>
                <w:b/>
                <w:bCs/>
                <w:color w:val="002060"/>
                <w:sz w:val="26"/>
                <w:szCs w:val="26"/>
              </w:rPr>
            </w:pPr>
            <w:r w:rsidRPr="00FC7702">
              <w:rPr>
                <w:rFonts w:ascii="Palatino Linotype" w:hAnsi="Palatino Linotype"/>
                <w:b/>
                <w:bCs/>
                <w:color w:val="002060"/>
                <w:sz w:val="26"/>
                <w:szCs w:val="26"/>
              </w:rPr>
              <w:t>13/08 – 20/08</w:t>
            </w:r>
          </w:p>
        </w:tc>
        <w:tc>
          <w:tcPr>
            <w:tcW w:w="3544" w:type="dxa"/>
            <w:tcMar>
              <w:top w:w="0" w:type="dxa"/>
              <w:left w:w="108" w:type="dxa"/>
              <w:bottom w:w="0" w:type="dxa"/>
              <w:right w:w="108" w:type="dxa"/>
            </w:tcMar>
            <w:vAlign w:val="center"/>
          </w:tcPr>
          <w:p w14:paraId="1D063EFA" w14:textId="0442D933" w:rsidR="00FC7702" w:rsidRPr="00FC7702" w:rsidRDefault="00FC7702" w:rsidP="00FC7702">
            <w:pPr>
              <w:ind w:left="1" w:right="-270" w:hanging="3"/>
              <w:jc w:val="center"/>
              <w:rPr>
                <w:rFonts w:ascii="Palatino Linotype" w:eastAsia="Palatino Linotype" w:hAnsi="Palatino Linotype" w:cs="Palatino Linotype"/>
                <w:b/>
                <w:color w:val="002060"/>
                <w:sz w:val="26"/>
                <w:szCs w:val="26"/>
              </w:rPr>
            </w:pPr>
            <w:r w:rsidRPr="00FC7702">
              <w:rPr>
                <w:rFonts w:ascii="Palatino Linotype" w:hAnsi="Palatino Linotype" w:cs="Arial"/>
                <w:b/>
                <w:bCs/>
                <w:color w:val="002060"/>
                <w:sz w:val="26"/>
                <w:szCs w:val="26"/>
              </w:rPr>
              <w:t xml:space="preserve"> 71.900.000 </w:t>
            </w:r>
          </w:p>
        </w:tc>
        <w:tc>
          <w:tcPr>
            <w:tcW w:w="3772" w:type="dxa"/>
            <w:shd w:val="clear" w:color="auto" w:fill="FFFFFF"/>
            <w:tcMar>
              <w:top w:w="0" w:type="dxa"/>
              <w:left w:w="108" w:type="dxa"/>
              <w:bottom w:w="0" w:type="dxa"/>
              <w:right w:w="108" w:type="dxa"/>
            </w:tcMar>
            <w:vAlign w:val="center"/>
          </w:tcPr>
          <w:p w14:paraId="13AACBF3" w14:textId="3878DF86" w:rsidR="00FC7702" w:rsidRPr="00FC7702" w:rsidRDefault="00FC7702" w:rsidP="00FC7702">
            <w:pPr>
              <w:ind w:left="1" w:right="-270" w:hanging="3"/>
              <w:jc w:val="center"/>
              <w:rPr>
                <w:rFonts w:ascii="Palatino Linotype" w:eastAsia="Palatino Linotype" w:hAnsi="Palatino Linotype" w:cs="Palatino Linotype"/>
                <w:b/>
                <w:color w:val="002060"/>
                <w:sz w:val="26"/>
                <w:szCs w:val="26"/>
                <w:highlight w:val="white"/>
              </w:rPr>
            </w:pPr>
            <w:r>
              <w:rPr>
                <w:rFonts w:ascii="Palatino Linotype" w:eastAsia="Palatino Linotype" w:hAnsi="Palatino Linotype" w:cs="Palatino Linotype"/>
                <w:b/>
                <w:color w:val="002060"/>
                <w:sz w:val="26"/>
                <w:szCs w:val="26"/>
                <w:highlight w:val="white"/>
              </w:rPr>
              <w:t>64.710.000</w:t>
            </w:r>
          </w:p>
        </w:tc>
      </w:tr>
    </w:tbl>
    <w:p w14:paraId="6B28E9D3" w14:textId="77777777" w:rsidR="00C1263A" w:rsidRDefault="00000000">
      <w:pPr>
        <w:spacing w:line="360" w:lineRule="auto"/>
        <w:ind w:left="0" w:right="-270" w:hanging="2"/>
        <w:rPr>
          <w:rFonts w:ascii="Palatino Linotype" w:eastAsia="Palatino Linotype" w:hAnsi="Palatino Linotype" w:cs="Palatino Linotype"/>
          <w:color w:val="FF0066"/>
          <w:sz w:val="22"/>
          <w:szCs w:val="22"/>
        </w:rPr>
      </w:pPr>
      <w:r>
        <w:rPr>
          <w:rFonts w:ascii="Palatino Linotype" w:eastAsia="Palatino Linotype" w:hAnsi="Palatino Linotype" w:cs="Palatino Linotype"/>
          <w:b/>
          <w:color w:val="FF0066"/>
          <w:u w:val="single"/>
        </w:rPr>
        <w:t>LỊCH TRÌNH TOUR</w:t>
      </w:r>
    </w:p>
    <w:tbl>
      <w:tblPr>
        <w:tblStyle w:val="a5"/>
        <w:tblW w:w="10728" w:type="dxa"/>
        <w:tblInd w:w="-216"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632"/>
        <w:gridCol w:w="4252"/>
        <w:gridCol w:w="2410"/>
        <w:gridCol w:w="3434"/>
      </w:tblGrid>
      <w:tr w:rsidR="00C1263A" w14:paraId="2DEEC739" w14:textId="77777777">
        <w:tc>
          <w:tcPr>
            <w:tcW w:w="632" w:type="dxa"/>
          </w:tcPr>
          <w:p w14:paraId="1B9F4249" w14:textId="77777777" w:rsidR="00C1263A" w:rsidRDefault="00C1263A">
            <w:pPr>
              <w:ind w:left="0" w:hanging="2"/>
              <w:rPr>
                <w:rFonts w:ascii="Palatino Linotype" w:eastAsia="Palatino Linotype" w:hAnsi="Palatino Linotype" w:cs="Palatino Linotype"/>
                <w:sz w:val="20"/>
                <w:szCs w:val="20"/>
              </w:rPr>
            </w:pPr>
          </w:p>
        </w:tc>
        <w:tc>
          <w:tcPr>
            <w:tcW w:w="4252" w:type="dxa"/>
          </w:tcPr>
          <w:p w14:paraId="47BE9D19"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ĐIỂM ĐẾN</w:t>
            </w:r>
          </w:p>
        </w:tc>
        <w:tc>
          <w:tcPr>
            <w:tcW w:w="2410" w:type="dxa"/>
          </w:tcPr>
          <w:p w14:paraId="769D92DC"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BỮA ĂN</w:t>
            </w:r>
          </w:p>
        </w:tc>
        <w:tc>
          <w:tcPr>
            <w:tcW w:w="3434" w:type="dxa"/>
          </w:tcPr>
          <w:p w14:paraId="1617E667"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KHÁCH SẠN THAM KHẢO</w:t>
            </w:r>
          </w:p>
        </w:tc>
      </w:tr>
      <w:tr w:rsidR="00C1263A" w14:paraId="54F386DE" w14:textId="77777777">
        <w:trPr>
          <w:trHeight w:val="397"/>
        </w:trPr>
        <w:tc>
          <w:tcPr>
            <w:tcW w:w="632" w:type="dxa"/>
          </w:tcPr>
          <w:p w14:paraId="3C5DAC53"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1</w:t>
            </w:r>
          </w:p>
        </w:tc>
        <w:tc>
          <w:tcPr>
            <w:tcW w:w="4252" w:type="dxa"/>
          </w:tcPr>
          <w:p w14:paraId="70A8C517" w14:textId="77777777" w:rsidR="00C1263A"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Hà Nội  – Frankfurt</w:t>
            </w:r>
          </w:p>
        </w:tc>
        <w:tc>
          <w:tcPr>
            <w:tcW w:w="2410" w:type="dxa"/>
          </w:tcPr>
          <w:p w14:paraId="159DF480"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trên máy bay</w:t>
            </w:r>
          </w:p>
        </w:tc>
        <w:tc>
          <w:tcPr>
            <w:tcW w:w="3434" w:type="dxa"/>
          </w:tcPr>
          <w:p w14:paraId="67B990C3"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Nghỉ đêm trên máy bay</w:t>
            </w:r>
          </w:p>
        </w:tc>
      </w:tr>
      <w:tr w:rsidR="00C1263A" w14:paraId="185A53E7" w14:textId="77777777">
        <w:tc>
          <w:tcPr>
            <w:tcW w:w="632" w:type="dxa"/>
          </w:tcPr>
          <w:p w14:paraId="1D89E06C"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2</w:t>
            </w:r>
          </w:p>
        </w:tc>
        <w:tc>
          <w:tcPr>
            <w:tcW w:w="4252" w:type="dxa"/>
          </w:tcPr>
          <w:p w14:paraId="4D7346AE" w14:textId="77777777" w:rsidR="00C1263A"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Frankfurt City Tour- Cologne</w:t>
            </w:r>
          </w:p>
        </w:tc>
        <w:tc>
          <w:tcPr>
            <w:tcW w:w="2410" w:type="dxa"/>
          </w:tcPr>
          <w:p w14:paraId="5A6B6AEF"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 trên MB/trưa/tối</w:t>
            </w:r>
          </w:p>
        </w:tc>
        <w:tc>
          <w:tcPr>
            <w:tcW w:w="3434" w:type="dxa"/>
          </w:tcPr>
          <w:p w14:paraId="65F237FA"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Leonardo Hotel Köln</w:t>
            </w:r>
          </w:p>
        </w:tc>
      </w:tr>
      <w:tr w:rsidR="00C1263A" w14:paraId="2A52DC2C" w14:textId="77777777">
        <w:tc>
          <w:tcPr>
            <w:tcW w:w="632" w:type="dxa"/>
          </w:tcPr>
          <w:p w14:paraId="5C5195D7"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3</w:t>
            </w:r>
          </w:p>
        </w:tc>
        <w:tc>
          <w:tcPr>
            <w:tcW w:w="4252" w:type="dxa"/>
          </w:tcPr>
          <w:p w14:paraId="40EE398A" w14:textId="77777777" w:rsidR="00C1263A"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 xml:space="preserve">Cologne – </w:t>
            </w:r>
            <w:r>
              <w:rPr>
                <w:rFonts w:ascii="Palatino Linotype" w:eastAsia="Palatino Linotype" w:hAnsi="Palatino Linotype" w:cs="Palatino Linotype"/>
                <w:b/>
                <w:color w:val="002060"/>
                <w:sz w:val="22"/>
                <w:szCs w:val="22"/>
              </w:rPr>
              <w:t>Lvàng Giethoorn</w:t>
            </w:r>
            <w:r>
              <w:rPr>
                <w:rFonts w:ascii="Palatino Linotype" w:eastAsia="Palatino Linotype" w:hAnsi="Palatino Linotype" w:cs="Palatino Linotype"/>
                <w:color w:val="002060"/>
                <w:sz w:val="22"/>
                <w:szCs w:val="22"/>
              </w:rPr>
              <w:t xml:space="preserve"> - Amsterdam</w:t>
            </w:r>
          </w:p>
        </w:tc>
        <w:tc>
          <w:tcPr>
            <w:tcW w:w="2410" w:type="dxa"/>
          </w:tcPr>
          <w:p w14:paraId="0E223435"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3434" w:type="dxa"/>
          </w:tcPr>
          <w:p w14:paraId="51399D42"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Amedia Amsterdam Airport</w:t>
            </w:r>
          </w:p>
        </w:tc>
      </w:tr>
      <w:tr w:rsidR="00C1263A" w14:paraId="22E5FCD5" w14:textId="77777777">
        <w:tc>
          <w:tcPr>
            <w:tcW w:w="632" w:type="dxa"/>
          </w:tcPr>
          <w:p w14:paraId="47D54CBD"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4</w:t>
            </w:r>
          </w:p>
        </w:tc>
        <w:tc>
          <w:tcPr>
            <w:tcW w:w="4252" w:type="dxa"/>
          </w:tcPr>
          <w:p w14:paraId="5CEDD6CF" w14:textId="77777777" w:rsidR="00C1263A"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Zaanse Schan - Brussels</w:t>
            </w:r>
          </w:p>
        </w:tc>
        <w:tc>
          <w:tcPr>
            <w:tcW w:w="2410" w:type="dxa"/>
          </w:tcPr>
          <w:p w14:paraId="2B56AF79"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3434" w:type="dxa"/>
          </w:tcPr>
          <w:p w14:paraId="37967A7E"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Van Valk Hotel Brussels Airport</w:t>
            </w:r>
          </w:p>
        </w:tc>
      </w:tr>
      <w:tr w:rsidR="00C1263A" w14:paraId="50D7BA33" w14:textId="77777777">
        <w:tc>
          <w:tcPr>
            <w:tcW w:w="632" w:type="dxa"/>
          </w:tcPr>
          <w:p w14:paraId="6C212EAC"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5</w:t>
            </w:r>
          </w:p>
        </w:tc>
        <w:tc>
          <w:tcPr>
            <w:tcW w:w="4252" w:type="dxa"/>
          </w:tcPr>
          <w:p w14:paraId="50087EA2" w14:textId="77777777" w:rsidR="00C1263A"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 xml:space="preserve">Brussels – Luxembourg </w:t>
            </w:r>
          </w:p>
        </w:tc>
        <w:tc>
          <w:tcPr>
            <w:tcW w:w="2410" w:type="dxa"/>
          </w:tcPr>
          <w:p w14:paraId="70EEFA52"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3434" w:type="dxa"/>
          </w:tcPr>
          <w:p w14:paraId="1B060418"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Novotel Luxembourg Kirchberg</w:t>
            </w:r>
          </w:p>
        </w:tc>
      </w:tr>
      <w:tr w:rsidR="00C1263A" w14:paraId="488B282C" w14:textId="77777777">
        <w:tc>
          <w:tcPr>
            <w:tcW w:w="632" w:type="dxa"/>
          </w:tcPr>
          <w:p w14:paraId="7F0F1A2E"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6</w:t>
            </w:r>
          </w:p>
        </w:tc>
        <w:tc>
          <w:tcPr>
            <w:tcW w:w="4252" w:type="dxa"/>
          </w:tcPr>
          <w:p w14:paraId="016C46E2" w14:textId="77777777" w:rsidR="00C1263A"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 xml:space="preserve">Luxembourg  - Reims – Paris </w:t>
            </w:r>
            <w:r>
              <w:rPr>
                <w:rFonts w:ascii="Palatino Linotype" w:eastAsia="Palatino Linotype" w:hAnsi="Palatino Linotype" w:cs="Palatino Linotype"/>
                <w:color w:val="002060"/>
                <w:sz w:val="22"/>
                <w:szCs w:val="22"/>
              </w:rPr>
              <w:tab/>
              <w:t xml:space="preserve">  </w:t>
            </w:r>
          </w:p>
        </w:tc>
        <w:tc>
          <w:tcPr>
            <w:tcW w:w="2410" w:type="dxa"/>
          </w:tcPr>
          <w:p w14:paraId="31E7FC6E"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3434" w:type="dxa"/>
          </w:tcPr>
          <w:p w14:paraId="2BCBE7DF"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Forest Hill Meudon Velizy</w:t>
            </w:r>
          </w:p>
        </w:tc>
      </w:tr>
      <w:tr w:rsidR="00C1263A" w14:paraId="5EEF67D0" w14:textId="77777777">
        <w:tc>
          <w:tcPr>
            <w:tcW w:w="632" w:type="dxa"/>
          </w:tcPr>
          <w:p w14:paraId="1D90ED20"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7</w:t>
            </w:r>
          </w:p>
        </w:tc>
        <w:tc>
          <w:tcPr>
            <w:tcW w:w="4252" w:type="dxa"/>
          </w:tcPr>
          <w:p w14:paraId="5BE5AB35" w14:textId="77777777" w:rsidR="00C1263A"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 xml:space="preserve">Paris City Tour </w:t>
            </w:r>
          </w:p>
        </w:tc>
        <w:tc>
          <w:tcPr>
            <w:tcW w:w="2410" w:type="dxa"/>
          </w:tcPr>
          <w:p w14:paraId="14E5EE24"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sáng/trưa/tối</w:t>
            </w:r>
          </w:p>
        </w:tc>
        <w:tc>
          <w:tcPr>
            <w:tcW w:w="3434" w:type="dxa"/>
          </w:tcPr>
          <w:p w14:paraId="53EDA568"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Forest Hill Meudon Velizy</w:t>
            </w:r>
          </w:p>
        </w:tc>
      </w:tr>
      <w:tr w:rsidR="00C1263A" w14:paraId="3D584339" w14:textId="77777777">
        <w:trPr>
          <w:trHeight w:val="416"/>
        </w:trPr>
        <w:tc>
          <w:tcPr>
            <w:tcW w:w="632" w:type="dxa"/>
          </w:tcPr>
          <w:p w14:paraId="216E7905"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8</w:t>
            </w:r>
          </w:p>
        </w:tc>
        <w:tc>
          <w:tcPr>
            <w:tcW w:w="4252" w:type="dxa"/>
            <w:vAlign w:val="center"/>
          </w:tcPr>
          <w:p w14:paraId="26258238" w14:textId="77777777" w:rsidR="00C1263A" w:rsidRDefault="00000000">
            <w:pPr>
              <w:ind w:left="0" w:hanging="2"/>
              <w:rPr>
                <w:rFonts w:ascii="Palatino Linotype" w:eastAsia="Palatino Linotype" w:hAnsi="Palatino Linotype" w:cs="Palatino Linotype"/>
                <w:color w:val="002060"/>
              </w:rPr>
            </w:pPr>
            <w:r>
              <w:rPr>
                <w:rFonts w:ascii="Palatino Linotype" w:eastAsia="Palatino Linotype" w:hAnsi="Palatino Linotype" w:cs="Palatino Linotype"/>
                <w:color w:val="002060"/>
                <w:sz w:val="22"/>
                <w:szCs w:val="22"/>
              </w:rPr>
              <w:t>Paris – Airport Charles De Gaulles</w:t>
            </w:r>
          </w:p>
        </w:tc>
        <w:tc>
          <w:tcPr>
            <w:tcW w:w="2410" w:type="dxa"/>
            <w:vAlign w:val="center"/>
          </w:tcPr>
          <w:p w14:paraId="08016A2D"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Ăn sáng, ăn trên MB</w:t>
            </w:r>
          </w:p>
        </w:tc>
        <w:tc>
          <w:tcPr>
            <w:tcW w:w="3434" w:type="dxa"/>
            <w:vAlign w:val="center"/>
          </w:tcPr>
          <w:p w14:paraId="3952ECEE"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Nghỉ đêm trên máy bay</w:t>
            </w:r>
          </w:p>
        </w:tc>
      </w:tr>
      <w:tr w:rsidR="00C1263A" w14:paraId="40351983" w14:textId="77777777">
        <w:tc>
          <w:tcPr>
            <w:tcW w:w="632" w:type="dxa"/>
          </w:tcPr>
          <w:p w14:paraId="7E17B699" w14:textId="77777777" w:rsidR="00C1263A" w:rsidRDefault="00000000">
            <w:pPr>
              <w:ind w:left="0" w:hanging="2"/>
              <w:jc w:val="center"/>
              <w:rPr>
                <w:rFonts w:ascii="Palatino Linotype" w:eastAsia="Palatino Linotype" w:hAnsi="Palatino Linotype" w:cs="Palatino Linotype"/>
                <w:color w:val="002060"/>
              </w:rPr>
            </w:pPr>
            <w:r>
              <w:rPr>
                <w:rFonts w:ascii="Palatino Linotype" w:eastAsia="Palatino Linotype" w:hAnsi="Palatino Linotype" w:cs="Palatino Linotype"/>
                <w:b/>
                <w:color w:val="002060"/>
              </w:rPr>
              <w:t>9</w:t>
            </w:r>
          </w:p>
        </w:tc>
        <w:tc>
          <w:tcPr>
            <w:tcW w:w="4252" w:type="dxa"/>
          </w:tcPr>
          <w:p w14:paraId="6EC50410" w14:textId="77777777" w:rsidR="00C1263A" w:rsidRDefault="00000000">
            <w:pPr>
              <w:ind w:left="0" w:hanging="2"/>
              <w:rPr>
                <w:rFonts w:ascii="Palatino Linotype" w:eastAsia="Palatino Linotype" w:hAnsi="Palatino Linotype" w:cs="Palatino Linotype"/>
                <w:color w:val="002060"/>
                <w:sz w:val="22"/>
                <w:szCs w:val="22"/>
              </w:rPr>
            </w:pPr>
            <w:r>
              <w:rPr>
                <w:rFonts w:ascii="Palatino Linotype" w:eastAsia="Palatino Linotype" w:hAnsi="Palatino Linotype" w:cs="Palatino Linotype"/>
                <w:color w:val="002060"/>
                <w:sz w:val="22"/>
                <w:szCs w:val="22"/>
              </w:rPr>
              <w:t>Hà Nội,Vietnam</w:t>
            </w:r>
          </w:p>
        </w:tc>
        <w:tc>
          <w:tcPr>
            <w:tcW w:w="2410" w:type="dxa"/>
          </w:tcPr>
          <w:p w14:paraId="1739DD04" w14:textId="77777777" w:rsidR="00C1263A" w:rsidRDefault="00C1263A">
            <w:pPr>
              <w:ind w:left="0" w:hanging="2"/>
              <w:rPr>
                <w:rFonts w:ascii="Palatino Linotype" w:eastAsia="Palatino Linotype" w:hAnsi="Palatino Linotype" w:cs="Palatino Linotype"/>
                <w:color w:val="002060"/>
              </w:rPr>
            </w:pPr>
          </w:p>
        </w:tc>
        <w:tc>
          <w:tcPr>
            <w:tcW w:w="3434" w:type="dxa"/>
          </w:tcPr>
          <w:p w14:paraId="21E09807" w14:textId="77777777" w:rsidR="00C1263A" w:rsidRDefault="00C1263A">
            <w:pPr>
              <w:ind w:left="0" w:hanging="2"/>
              <w:rPr>
                <w:rFonts w:ascii="Palatino Linotype" w:eastAsia="Palatino Linotype" w:hAnsi="Palatino Linotype" w:cs="Palatino Linotype"/>
                <w:color w:val="002060"/>
              </w:rPr>
            </w:pPr>
          </w:p>
        </w:tc>
      </w:tr>
    </w:tbl>
    <w:p w14:paraId="50208FAE" w14:textId="77777777" w:rsidR="00C1263A" w:rsidRDefault="00000000">
      <w:p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  </w:t>
      </w:r>
    </w:p>
    <w:p w14:paraId="0C34DEEE" w14:textId="77777777" w:rsidR="00C1263A" w:rsidRDefault="00000000">
      <w:pPr>
        <w:spacing w:before="20" w:line="360" w:lineRule="auto"/>
        <w:ind w:left="0" w:hanging="2"/>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ĐẶC ĐIỂM NỔI BẬT:</w:t>
      </w:r>
    </w:p>
    <w:p w14:paraId="63590655" w14:textId="77777777" w:rsidR="00C1263A" w:rsidRDefault="00000000">
      <w:pPr>
        <w:numPr>
          <w:ilvl w:val="0"/>
          <w:numId w:val="12"/>
        </w:numPr>
        <w:pBdr>
          <w:top w:val="nil"/>
          <w:left w:val="nil"/>
          <w:bottom w:val="nil"/>
          <w:right w:val="nil"/>
          <w:between w:val="nil"/>
        </w:pBdr>
        <w:spacing w:line="276" w:lineRule="auto"/>
        <w:ind w:left="0" w:hanging="2"/>
        <w:rPr>
          <w:rFonts w:ascii="Palatino Linotype" w:eastAsia="Palatino Linotype" w:hAnsi="Palatino Linotype" w:cs="Palatino Linotype"/>
          <w:i/>
          <w:color w:val="000000"/>
        </w:rPr>
      </w:pPr>
      <w:r>
        <w:rPr>
          <w:rFonts w:ascii="Palatino Linotype" w:eastAsia="Palatino Linotype" w:hAnsi="Palatino Linotype" w:cs="Palatino Linotype"/>
          <w:b/>
          <w:color w:val="FF0066"/>
        </w:rPr>
        <w:t>LÀNG CỔ TÍCH GIETHOORN</w:t>
      </w:r>
      <w:r>
        <w:rPr>
          <w:rFonts w:ascii="Palatino Linotype" w:eastAsia="Palatino Linotype" w:hAnsi="Palatino Linotype" w:cs="Palatino Linotype"/>
          <w:b/>
          <w:i/>
          <w:color w:val="FF0066"/>
        </w:rPr>
        <w:t xml:space="preserve"> </w:t>
      </w:r>
      <w:r>
        <w:rPr>
          <w:rFonts w:ascii="Palatino Linotype" w:eastAsia="Palatino Linotype" w:hAnsi="Palatino Linotype" w:cs="Palatino Linotype"/>
          <w:i/>
          <w:color w:val="000000"/>
        </w:rPr>
        <w:t>Ngôi làng không đường đi đẹp như cổ tích ở Hà Lan. Bao quanh bởi những con kênh đào, làng Giethoorn với vẻ đẹp yên bình được mệnh danh là "Venice của Hà Lan"</w:t>
      </w:r>
    </w:p>
    <w:p w14:paraId="6954DBB8" w14:textId="77777777" w:rsidR="00C1263A" w:rsidRDefault="00000000">
      <w:pPr>
        <w:numPr>
          <w:ilvl w:val="0"/>
          <w:numId w:val="12"/>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FF0066"/>
        </w:rPr>
        <w:t xml:space="preserve">LÀNG ZAANSE SCHAN </w:t>
      </w:r>
      <w:r>
        <w:rPr>
          <w:rFonts w:ascii="Palatino Linotype" w:eastAsia="Palatino Linotype" w:hAnsi="Palatino Linotype" w:cs="Palatino Linotype"/>
          <w:i/>
          <w:color w:val="000000"/>
        </w:rPr>
        <w:t>Chiêm ngưỡng khu đồng quê với cối xay gió, xưởng làm pho-mai, guốc gỗ tại Hà Lan</w:t>
      </w:r>
      <w:r>
        <w:rPr>
          <w:rFonts w:ascii="Calibri" w:eastAsia="Calibri" w:hAnsi="Calibri" w:cs="Calibri"/>
          <w:i/>
          <w:color w:val="000000"/>
        </w:rPr>
        <w:t xml:space="preserve">, </w:t>
      </w:r>
      <w:r>
        <w:rPr>
          <w:rFonts w:ascii="Palatino Linotype" w:eastAsia="Palatino Linotype" w:hAnsi="Palatino Linotype" w:cs="Palatino Linotype"/>
          <w:i/>
          <w:color w:val="000000"/>
        </w:rPr>
        <w:t>được bao quanh bởi dòng sông Zaan uốn lượn hiền hòa quanh năm, mỗi ngôi nhà tạo thành một ốc đảo nhỏ nối với nhau bởi những cây cầu gỗ được sơn đầy màu sắc rực rỡ</w:t>
      </w:r>
    </w:p>
    <w:p w14:paraId="777E10CF" w14:textId="77777777" w:rsidR="00C1263A" w:rsidRDefault="00000000">
      <w:pPr>
        <w:numPr>
          <w:ilvl w:val="0"/>
          <w:numId w:val="12"/>
        </w:numPr>
        <w:pBdr>
          <w:top w:val="nil"/>
          <w:left w:val="nil"/>
          <w:bottom w:val="nil"/>
          <w:right w:val="nil"/>
          <w:between w:val="nil"/>
        </w:pBdr>
        <w:spacing w:line="360"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66"/>
        </w:rPr>
        <w:t>AMSTERDAM – HÀ LAN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thành phố cổ kính với vẻ đẹp trữ tình, với không gian tràn ngập sự cổ kính cùng sắc hoa rạng rỡ</w:t>
      </w:r>
    </w:p>
    <w:p w14:paraId="3A57D5C7" w14:textId="77777777" w:rsidR="00C1263A" w:rsidRDefault="00000000">
      <w:pPr>
        <w:numPr>
          <w:ilvl w:val="0"/>
          <w:numId w:val="12"/>
        </w:numPr>
        <w:pBdr>
          <w:top w:val="nil"/>
          <w:left w:val="nil"/>
          <w:bottom w:val="nil"/>
          <w:right w:val="nil"/>
          <w:between w:val="nil"/>
        </w:pBdr>
        <w:spacing w:line="360" w:lineRule="auto"/>
        <w:ind w:left="0" w:hanging="2"/>
        <w:rPr>
          <w:rFonts w:ascii="Palatino Linotype" w:eastAsia="Palatino Linotype" w:hAnsi="Palatino Linotype" w:cs="Palatino Linotype"/>
          <w:i/>
          <w:color w:val="000000"/>
        </w:rPr>
      </w:pPr>
      <w:r>
        <w:rPr>
          <w:rFonts w:ascii="Palatino Linotype" w:eastAsia="Palatino Linotype" w:hAnsi="Palatino Linotype" w:cs="Palatino Linotype"/>
          <w:b/>
          <w:color w:val="FF0066"/>
        </w:rPr>
        <w:t>BRUSSELS</w:t>
      </w:r>
      <w:r>
        <w:rPr>
          <w:rFonts w:ascii="Palatino Linotype" w:eastAsia="Palatino Linotype" w:hAnsi="Palatino Linotype" w:cs="Palatino Linotype"/>
          <w:i/>
          <w:color w:val="FF0066"/>
        </w:rPr>
        <w:t xml:space="preserve"> </w:t>
      </w:r>
      <w:r>
        <w:rPr>
          <w:rFonts w:ascii="Palatino Linotype" w:eastAsia="Palatino Linotype" w:hAnsi="Palatino Linotype" w:cs="Palatino Linotype"/>
          <w:i/>
          <w:color w:val="000000"/>
        </w:rPr>
        <w:t>– thủ đô của nước Bỉ với cảnh sắc tươi đẹp, khí hậu trong lành và các công trình kiến trúc độc đáo, Brussels thu hút rất nhiều du khách về đây mỗi năm.</w:t>
      </w:r>
    </w:p>
    <w:p w14:paraId="56B10171" w14:textId="77777777" w:rsidR="00C1263A" w:rsidRDefault="00000000">
      <w:pPr>
        <w:numPr>
          <w:ilvl w:val="0"/>
          <w:numId w:val="12"/>
        </w:numPr>
        <w:pBdr>
          <w:top w:val="nil"/>
          <w:left w:val="nil"/>
          <w:bottom w:val="nil"/>
          <w:right w:val="nil"/>
          <w:between w:val="nil"/>
        </w:pBdr>
        <w:spacing w:line="360"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66"/>
        </w:rPr>
        <w:lastRenderedPageBreak/>
        <w:t>LUXEMBOURG</w:t>
      </w:r>
      <w:r>
        <w:rPr>
          <w:rFonts w:ascii="Palatino Linotype" w:eastAsia="Palatino Linotype" w:hAnsi="Palatino Linotype" w:cs="Palatino Linotype"/>
          <w:i/>
          <w:color w:val="FF0066"/>
        </w:rPr>
        <w:t xml:space="preserve"> </w:t>
      </w:r>
      <w:r>
        <w:rPr>
          <w:rFonts w:ascii="Palatino Linotype" w:eastAsia="Palatino Linotype" w:hAnsi="Palatino Linotype" w:cs="Palatino Linotype"/>
          <w:i/>
          <w:color w:val="000000"/>
        </w:rPr>
        <w:t xml:space="preserve">là điểm đến du lịch không thể bỏ qua với những pháo đài trung cổ hùng vĩ, khu phố cổ lát sỏi và cảnh quan thiên nhiên hữu tình. </w:t>
      </w:r>
    </w:p>
    <w:p w14:paraId="5F913732" w14:textId="77777777" w:rsidR="00C1263A" w:rsidRDefault="00000000">
      <w:pPr>
        <w:numPr>
          <w:ilvl w:val="0"/>
          <w:numId w:val="12"/>
        </w:numPr>
        <w:pBdr>
          <w:top w:val="nil"/>
          <w:left w:val="nil"/>
          <w:bottom w:val="nil"/>
          <w:right w:val="nil"/>
          <w:between w:val="nil"/>
        </w:pBdr>
        <w:spacing w:after="200" w:line="276"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FF0066"/>
        </w:rPr>
        <w:t>PARIS</w:t>
      </w:r>
      <w:r>
        <w:rPr>
          <w:rFonts w:ascii="Palatino Linotype" w:eastAsia="Palatino Linotype" w:hAnsi="Palatino Linotype" w:cs="Palatino Linotype"/>
          <w:i/>
          <w:color w:val="000000"/>
        </w:rPr>
        <w:t xml:space="preserve"> thủ đô hoa lệ của nước Pháp, được xem là một trong những thành phố lãng mạn nhất thế giới. Paris lại là điểm du lịch ở Pháp mang vẻ đẹp tráng lệ, quyến rũ đến khó diễn tả thành lời. Nơi đây không chỉ hấp dẫn bởi các công trình kiến trúc, viện bảo tàng, các con đường cồ kính, những góc phố rực rỡ </w:t>
      </w:r>
    </w:p>
    <w:p w14:paraId="60FF6FA0" w14:textId="77777777" w:rsidR="00C1263A" w:rsidRDefault="00000000">
      <w:pPr>
        <w:numPr>
          <w:ilvl w:val="0"/>
          <w:numId w:val="12"/>
        </w:numPr>
        <w:spacing w:line="360" w:lineRule="auto"/>
        <w:ind w:left="0" w:hanging="2"/>
        <w:jc w:val="both"/>
        <w:rPr>
          <w:rFonts w:ascii="Palatino Linotype" w:eastAsia="Palatino Linotype" w:hAnsi="Palatino Linotype" w:cs="Palatino Linotype"/>
          <w:b/>
          <w:i/>
        </w:rPr>
      </w:pPr>
      <w:bookmarkStart w:id="0" w:name="_heading=h.1fob9te" w:colFirst="0" w:colLast="0"/>
      <w:bookmarkEnd w:id="0"/>
      <w:r>
        <w:rPr>
          <w:rFonts w:ascii="Palatino Linotype" w:eastAsia="Palatino Linotype" w:hAnsi="Palatino Linotype" w:cs="Palatino Linotype"/>
          <w:b/>
          <w:color w:val="FF0066"/>
        </w:rPr>
        <w:t>TRẢI NGHIỆM DU THUYỀN SÔNG SEINE</w:t>
      </w:r>
      <w:r>
        <w:rPr>
          <w:rFonts w:ascii="Palatino Linotype" w:eastAsia="Palatino Linotype" w:hAnsi="Palatino Linotype" w:cs="Palatino Linotype"/>
          <w:b/>
          <w:i/>
          <w:color w:val="FF0066"/>
          <w:sz w:val="28"/>
          <w:szCs w:val="28"/>
        </w:rPr>
        <w:t xml:space="preserve"> </w:t>
      </w:r>
      <w:r>
        <w:rPr>
          <w:rFonts w:ascii="Palatino Linotype" w:eastAsia="Palatino Linotype" w:hAnsi="Palatino Linotype" w:cs="Palatino Linotype"/>
          <w:i/>
        </w:rPr>
        <w:t xml:space="preserve">thơ mộng lãng mạn –ngắm toàn cảnh đẹp tại Paris  </w:t>
      </w:r>
    </w:p>
    <w:p w14:paraId="426A2DA2" w14:textId="77777777" w:rsidR="00C1263A" w:rsidRDefault="00000000">
      <w:pPr>
        <w:numPr>
          <w:ilvl w:val="0"/>
          <w:numId w:val="12"/>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Hỗ trợ thủ tục làm Visa cho khách hàng chuyên nghiệp và tận tình, đảm bảo tỉ lệ đạt visa 99%</w:t>
      </w:r>
    </w:p>
    <w:p w14:paraId="7E6577E4" w14:textId="77777777" w:rsidR="00C1263A" w:rsidRDefault="00000000">
      <w:pPr>
        <w:numPr>
          <w:ilvl w:val="0"/>
          <w:numId w:val="12"/>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Hệ thống </w:t>
      </w:r>
      <w:r>
        <w:rPr>
          <w:rFonts w:ascii="Palatino Linotype" w:eastAsia="Palatino Linotype" w:hAnsi="Palatino Linotype" w:cs="Palatino Linotype"/>
          <w:b/>
          <w:i/>
          <w:color w:val="000000"/>
        </w:rPr>
        <w:t>khách sạn 3-4</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sao</w:t>
      </w:r>
      <w:r>
        <w:rPr>
          <w:rFonts w:ascii="Palatino Linotype" w:eastAsia="Palatino Linotype" w:hAnsi="Palatino Linotype" w:cs="Palatino Linotype"/>
          <w:i/>
          <w:color w:val="000000"/>
        </w:rPr>
        <w:t xml:space="preserve"> tiêu chuẩn quốc tế tại các quốc gia Châu Âu </w:t>
      </w:r>
    </w:p>
    <w:p w14:paraId="15B55014" w14:textId="77777777" w:rsidR="00C1263A" w:rsidRDefault="00000000">
      <w:pPr>
        <w:numPr>
          <w:ilvl w:val="0"/>
          <w:numId w:val="12"/>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Các bữa ăn đa dạng theo chương trình tại nhà hàng cao cấp Việt, Á và Châu Âu </w:t>
      </w:r>
    </w:p>
    <w:p w14:paraId="67CDD89E" w14:textId="77777777" w:rsidR="00C1263A" w:rsidRDefault="00000000">
      <w:pPr>
        <w:numPr>
          <w:ilvl w:val="0"/>
          <w:numId w:val="12"/>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Hướng dẫn viên chuyên nghiệp, suốt tuyến từ Việt Nam hướng dẫn khách tham quan suốt quá trình tại Châu Âu</w:t>
      </w:r>
    </w:p>
    <w:p w14:paraId="5EFC1EEE" w14:textId="77777777" w:rsidR="00C1263A" w:rsidRDefault="00000000">
      <w:pPr>
        <w:numPr>
          <w:ilvl w:val="0"/>
          <w:numId w:val="12"/>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Bảo hiểm du lịch</w:t>
      </w:r>
      <w:r>
        <w:rPr>
          <w:rFonts w:ascii="Palatino Linotype" w:eastAsia="Palatino Linotype" w:hAnsi="Palatino Linotype" w:cs="Palatino Linotype"/>
          <w:i/>
          <w:color w:val="000000"/>
        </w:rPr>
        <w:t xml:space="preserve"> Quốc tế toàn cầu kèm bảo hiểm Covid mức trách nhiệm cao nhất: </w:t>
      </w:r>
      <w:r>
        <w:rPr>
          <w:rFonts w:ascii="Palatino Linotype" w:eastAsia="Palatino Linotype" w:hAnsi="Palatino Linotype" w:cs="Palatino Linotype"/>
          <w:b/>
          <w:i/>
          <w:color w:val="000000"/>
        </w:rPr>
        <w:t xml:space="preserve">50.000 USD </w:t>
      </w:r>
      <w:r>
        <w:rPr>
          <w:rFonts w:ascii="Palatino Linotype" w:eastAsia="Palatino Linotype" w:hAnsi="Palatino Linotype" w:cs="Palatino Linotype"/>
          <w:i/>
          <w:color w:val="000000"/>
        </w:rPr>
        <w:t>tùy thuộc vào độ tuổi của khách hàng</w:t>
      </w:r>
    </w:p>
    <w:tbl>
      <w:tblPr>
        <w:tblStyle w:val="a6"/>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C1263A" w14:paraId="3EE06590" w14:textId="77777777">
        <w:trPr>
          <w:trHeight w:val="502"/>
        </w:trPr>
        <w:tc>
          <w:tcPr>
            <w:tcW w:w="1409" w:type="dxa"/>
            <w:tcBorders>
              <w:bottom w:val="single" w:sz="24" w:space="0" w:color="D9448B"/>
            </w:tcBorders>
            <w:shd w:val="clear" w:color="auto" w:fill="D9448B"/>
            <w:vAlign w:val="center"/>
          </w:tcPr>
          <w:p w14:paraId="093B8221" w14:textId="77777777" w:rsidR="00C1263A"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01</w:t>
            </w:r>
          </w:p>
        </w:tc>
        <w:tc>
          <w:tcPr>
            <w:tcW w:w="8977" w:type="dxa"/>
            <w:vAlign w:val="center"/>
          </w:tcPr>
          <w:p w14:paraId="4AFBF485" w14:textId="77777777" w:rsidR="00C1263A"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HÀ NỘI – FRANKFURT (ĂN NGHỈ TRÊN MÁY BAY)</w:t>
            </w:r>
          </w:p>
        </w:tc>
      </w:tr>
    </w:tbl>
    <w:p w14:paraId="41A51796" w14:textId="77777777" w:rsidR="00C1263A" w:rsidRDefault="00000000">
      <w:pPr>
        <w:spacing w:before="120" w:line="360" w:lineRule="auto"/>
        <w:ind w:left="0" w:hanging="2"/>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19:00:</w:t>
      </w:r>
      <w:r>
        <w:rPr>
          <w:rFonts w:ascii="Palatino Linotype" w:eastAsia="Palatino Linotype" w:hAnsi="Palatino Linotype" w:cs="Palatino Linotype"/>
          <w:color w:val="000000"/>
        </w:rPr>
        <w:t xml:space="preserve"> Xe và Hướng dẫn viên đón Quý khách tại Rạp Xiếc Trung Ương – 67 Trần Nhân Tông đưa quý khách ra sân bay</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Nội Bài đáp chuyến bay thẳng VN35 của hàng không Vietnam Airlines đi </w:t>
      </w:r>
      <w:r>
        <w:rPr>
          <w:rFonts w:ascii="Palatino Linotype" w:eastAsia="Palatino Linotype" w:hAnsi="Palatino Linotype" w:cs="Palatino Linotype"/>
          <w:b/>
          <w:color w:val="000000"/>
        </w:rPr>
        <w:t>Frankfurt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lúc 23:10</w:t>
      </w:r>
      <w:r>
        <w:rPr>
          <w:rFonts w:ascii="Palatino Linotype" w:eastAsia="Palatino Linotype" w:hAnsi="Palatino Linotype" w:cs="Palatino Linotype"/>
          <w:i/>
          <w:color w:val="000000"/>
        </w:rPr>
        <w:t xml:space="preserve"> (Quý khách ăn và nghỉ đêm trên máy bay)</w:t>
      </w:r>
    </w:p>
    <w:p w14:paraId="758699E6" w14:textId="77777777" w:rsidR="00C1263A" w:rsidRDefault="00000000">
      <w:pPr>
        <w:spacing w:line="360" w:lineRule="auto"/>
        <w:ind w:left="0" w:hanging="2"/>
        <w:jc w:val="both"/>
        <w:rPr>
          <w:rFonts w:ascii="Palatino Linotype" w:eastAsia="Palatino Linotype" w:hAnsi="Palatino Linotype" w:cs="Palatino Linotype"/>
          <w:i/>
        </w:rPr>
      </w:pPr>
      <w:r>
        <w:rPr>
          <w:rFonts w:ascii="Palatino Linotype" w:eastAsia="Palatino Linotype" w:hAnsi="Palatino Linotype" w:cs="Palatino Linotype"/>
          <w:i/>
        </w:rPr>
        <w:t>Vietnam Airlines vẫn giữ vững được danh hiệu là hãng hàng không hàng đầu Việt Nam, được Skytrax công nhận là Hãng hàng không quốc tế 4 sao.</w:t>
      </w:r>
      <w:r>
        <w:t xml:space="preserve"> </w:t>
      </w:r>
      <w:r>
        <w:rPr>
          <w:rFonts w:ascii="Palatino Linotype" w:eastAsia="Palatino Linotype" w:hAnsi="Palatino Linotype" w:cs="Palatino Linotype"/>
          <w:i/>
        </w:rPr>
        <w:t>Boeing 787 là máy bay duy nhất thuộc dòng Boeing đang được Vietnam Airlines sử dụng. Đây là loại máy bay phản lực hai động cơ, nổi trội về tiết kiệm nhiên liệu cùng chặng bay dài nên Boeing 787 được Vietnam Airlines khai thác các chặng bay dài, các chặng bay sang các nước trong khu vực và quốc tế.</w:t>
      </w:r>
      <w:r>
        <w:t xml:space="preserve"> </w:t>
      </w:r>
      <w:r>
        <w:rPr>
          <w:rFonts w:ascii="Palatino Linotype" w:eastAsia="Palatino Linotype" w:hAnsi="Palatino Linotype" w:cs="Palatino Linotype"/>
          <w:i/>
        </w:rPr>
        <w:t>Máy bay Boeing 787 Vietnam Airlines có tới 274 chỗ ngồi trong đó 28 ghế hạng thương gia, 35 ghế hạng phổ thông đặc biệt, và 211 ghế hạng phổ thông.</w:t>
      </w:r>
      <w:r>
        <w:rPr>
          <w:noProof/>
        </w:rPr>
        <w:drawing>
          <wp:anchor distT="0" distB="0" distL="114300" distR="114300" simplePos="0" relativeHeight="251658240" behindDoc="0" locked="0" layoutInCell="1" hidden="0" allowOverlap="1" wp14:anchorId="31F7FA21" wp14:editId="1143A074">
            <wp:simplePos x="0" y="0"/>
            <wp:positionH relativeFrom="column">
              <wp:posOffset>4151076</wp:posOffset>
            </wp:positionH>
            <wp:positionV relativeFrom="paragraph">
              <wp:posOffset>260957</wp:posOffset>
            </wp:positionV>
            <wp:extent cx="2520315" cy="1890395"/>
            <wp:effectExtent l="0" t="0" r="0" b="0"/>
            <wp:wrapSquare wrapText="bothSides" distT="0" distB="0" distL="114300" distR="114300"/>
            <wp:docPr id="19502936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520315" cy="1890395"/>
                    </a:xfrm>
                    <a:prstGeom prst="rect">
                      <a:avLst/>
                    </a:prstGeom>
                    <a:ln/>
                  </pic:spPr>
                </pic:pic>
              </a:graphicData>
            </a:graphic>
          </wp:anchor>
        </w:drawing>
      </w:r>
    </w:p>
    <w:p w14:paraId="47CB068A"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u w:val="single"/>
        </w:rPr>
        <w:lastRenderedPageBreak/>
        <w:t>Chuyến bay dự kiến:</w:t>
      </w:r>
    </w:p>
    <w:p w14:paraId="52C6AAE2" w14:textId="77777777" w:rsidR="00C1263A" w:rsidRDefault="00000000">
      <w:pP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VN037   HANFRA   2310 0600+1     </w:t>
      </w:r>
    </w:p>
    <w:p w14:paraId="2A967645" w14:textId="77777777" w:rsidR="00C1263A" w:rsidRDefault="00C1263A">
      <w:pPr>
        <w:spacing w:line="360" w:lineRule="auto"/>
        <w:ind w:left="0" w:hanging="2"/>
        <w:jc w:val="both"/>
        <w:rPr>
          <w:rFonts w:ascii="Palatino Linotype" w:eastAsia="Palatino Linotype" w:hAnsi="Palatino Linotype" w:cs="Palatino Linotype"/>
          <w:b/>
          <w:color w:val="000000"/>
        </w:rPr>
      </w:pPr>
    </w:p>
    <w:tbl>
      <w:tblPr>
        <w:tblStyle w:val="a7"/>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C1263A" w14:paraId="66698B5F" w14:textId="77777777">
        <w:trPr>
          <w:trHeight w:val="502"/>
        </w:trPr>
        <w:tc>
          <w:tcPr>
            <w:tcW w:w="1409" w:type="dxa"/>
            <w:tcBorders>
              <w:bottom w:val="single" w:sz="24" w:space="0" w:color="D9448B"/>
            </w:tcBorders>
            <w:shd w:val="clear" w:color="auto" w:fill="D9448B"/>
            <w:vAlign w:val="center"/>
          </w:tcPr>
          <w:p w14:paraId="69440A8F" w14:textId="77777777" w:rsidR="00C1263A"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02</w:t>
            </w:r>
          </w:p>
        </w:tc>
        <w:tc>
          <w:tcPr>
            <w:tcW w:w="8977" w:type="dxa"/>
            <w:vAlign w:val="center"/>
          </w:tcPr>
          <w:p w14:paraId="7255F374" w14:textId="77777777" w:rsidR="00C1263A"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FRANKFURT CITY TOUR - COLOGNE (ĂN TRƯA, TỐI)</w:t>
            </w:r>
          </w:p>
        </w:tc>
      </w:tr>
    </w:tbl>
    <w:p w14:paraId="7A149A71" w14:textId="77777777" w:rsidR="00C1263A"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06:00</w:t>
      </w:r>
      <w:r>
        <w:rPr>
          <w:rFonts w:ascii="Palatino Linotype" w:eastAsia="Palatino Linotype" w:hAnsi="Palatino Linotype" w:cs="Palatino Linotype"/>
          <w:color w:val="000000"/>
        </w:rPr>
        <w:t xml:space="preserve"> (theo giờ Frankfurt)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Đoàn đến sân bay Frankfurt - Đức, HDV làm thủ tục nhập cảnh cho đoàn. Sau đó đoàn khởi hành vào trung tâm tham quan thành phố Frankfurt.</w:t>
      </w:r>
    </w:p>
    <w:p w14:paraId="0375E694" w14:textId="77777777" w:rsidR="00C1263A" w:rsidRDefault="00000000">
      <w:pPr>
        <w:numPr>
          <w:ilvl w:val="0"/>
          <w:numId w:val="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Thánh đường Saint – Barthe’le’my</w:t>
      </w:r>
      <w:r>
        <w:rPr>
          <w:rFonts w:ascii="Palatino Linotype" w:eastAsia="Palatino Linotype" w:hAnsi="Palatino Linotype" w:cs="Palatino Linotype"/>
          <w:b/>
          <w:color w:val="FF0066"/>
        </w:rPr>
        <w:t>:</w:t>
      </w:r>
      <w:r>
        <w:rPr>
          <w:rFonts w:ascii="Palatino Linotype" w:eastAsia="Palatino Linotype" w:hAnsi="Palatino Linotype" w:cs="Palatino Linotype"/>
          <w:b/>
          <w:color w:val="FF3399"/>
        </w:rPr>
        <w:t xml:space="preserve"> </w:t>
      </w:r>
      <w:r>
        <w:rPr>
          <w:rFonts w:ascii="Palatino Linotype" w:eastAsia="Palatino Linotype" w:hAnsi="Palatino Linotype" w:cs="Palatino Linotype"/>
          <w:color w:val="000000"/>
        </w:rPr>
        <w:t>một trong những kiệt tác kiến trúc dựa theo trường phái Gothique được xây dựng từ giữa thế kỷ 13 &amp; 15.</w:t>
      </w:r>
      <w:r>
        <w:rPr>
          <w:noProof/>
        </w:rPr>
        <w:drawing>
          <wp:anchor distT="0" distB="0" distL="114300" distR="114300" simplePos="0" relativeHeight="251659264" behindDoc="0" locked="0" layoutInCell="1" hidden="0" allowOverlap="1" wp14:anchorId="6A6F3B29" wp14:editId="483D7680">
            <wp:simplePos x="0" y="0"/>
            <wp:positionH relativeFrom="column">
              <wp:posOffset>3898265</wp:posOffset>
            </wp:positionH>
            <wp:positionV relativeFrom="paragraph">
              <wp:posOffset>332519</wp:posOffset>
            </wp:positionV>
            <wp:extent cx="2731135" cy="1820545"/>
            <wp:effectExtent l="0" t="0" r="0" b="0"/>
            <wp:wrapSquare wrapText="bothSides" distT="0" distB="0" distL="114300" distR="114300"/>
            <wp:docPr id="19502936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731135" cy="1820545"/>
                    </a:xfrm>
                    <a:prstGeom prst="rect">
                      <a:avLst/>
                    </a:prstGeom>
                    <a:ln/>
                  </pic:spPr>
                </pic:pic>
              </a:graphicData>
            </a:graphic>
          </wp:anchor>
        </w:drawing>
      </w:r>
    </w:p>
    <w:p w14:paraId="5D1B6340" w14:textId="77777777" w:rsidR="00C1263A" w:rsidRDefault="00000000">
      <w:pPr>
        <w:numPr>
          <w:ilvl w:val="0"/>
          <w:numId w:val="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Quảng trường Romerberg</w:t>
      </w:r>
      <w:r>
        <w:rPr>
          <w:rFonts w:ascii="Palatino Linotype" w:eastAsia="Palatino Linotype" w:hAnsi="Palatino Linotype" w:cs="Palatino Linotype"/>
          <w:b/>
          <w:i/>
          <w:color w:val="002060"/>
        </w:rPr>
        <w:t>:</w:t>
      </w:r>
      <w:r>
        <w:rPr>
          <w:rFonts w:ascii="Palatino Linotype" w:eastAsia="Palatino Linotype" w:hAnsi="Palatino Linotype" w:cs="Palatino Linotype"/>
          <w:color w:val="000000"/>
        </w:rPr>
        <w:t xml:space="preserve"> Là quảng trường trung tâm và đẹp nhất trong Altstadt Frankfurt (Old Town). Đối với hầu hết du khách này là điểm dừng chân đầu tiên trên con đường của họ thông qua nội ô thành phố Frankfurt.</w:t>
      </w:r>
    </w:p>
    <w:p w14:paraId="7EBB83E2" w14:textId="77777777" w:rsidR="00C1263A" w:rsidRDefault="00000000">
      <w:pPr>
        <w:numPr>
          <w:ilvl w:val="0"/>
          <w:numId w:val="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Tòa thị chính Frankfurt</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Là một trong những tòa nhà  lịch sử quan trọng nhất của thành phố. Tòa thị chính ban đầu được xây dựng vào thế kỷ thứ mười lăm, nhưng thường xuyên được mở rộng, với đôi cánh gần đây nhất có niên đại từ năm 1908.</w:t>
      </w:r>
    </w:p>
    <w:p w14:paraId="7ABF7C0B" w14:textId="77777777" w:rsidR="00C1263A" w:rsidRDefault="00000000">
      <w:pPr>
        <w:numPr>
          <w:ilvl w:val="0"/>
          <w:numId w:val="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Nhà hát kịch Opera Frankfurt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Trước đây là nhà hát lớn của thành phố, ngày nay tòa nhà này là phòng hòa nhạc, nơi diễn ra những màn đồng diễn nhạc cổ điển xuất sắc nhất thế giới.</w:t>
      </w:r>
    </w:p>
    <w:p w14:paraId="1F06B772"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Trưa:   </w:t>
      </w:r>
      <w:r>
        <w:rPr>
          <w:rFonts w:ascii="Palatino Linotype" w:eastAsia="Palatino Linotype" w:hAnsi="Palatino Linotype" w:cs="Palatino Linotype"/>
          <w:color w:val="000000"/>
        </w:rPr>
        <w:t>Quý khách ăn trưa tại nhà hàng.</w:t>
      </w:r>
    </w:p>
    <w:p w14:paraId="5FB85738"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Chiều</w:t>
      </w:r>
      <w:r>
        <w:rPr>
          <w:rFonts w:ascii="Palatino Linotype" w:eastAsia="Palatino Linotype" w:hAnsi="Palatino Linotype" w:cs="Palatino Linotype"/>
          <w:color w:val="000000"/>
        </w:rPr>
        <w:t>: Quý khách khởi hành tới</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66"/>
        </w:rPr>
        <w:t xml:space="preserve">Cologne </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tiếng Đức là Koln) nằm bên bờ sông Rhine thơ mộng, là thành phố lớn thứ 4 và là một trong những thành phố cổ nhất của</w:t>
      </w:r>
      <w:r>
        <w:rPr>
          <w:rFonts w:ascii="Palatino Linotype" w:eastAsia="Palatino Linotype" w:hAnsi="Palatino Linotype" w:cs="Palatino Linotype"/>
          <w:b/>
          <w:color w:val="000000"/>
        </w:rPr>
        <w:t> </w:t>
      </w:r>
      <w:hyperlink r:id="rId11">
        <w:r w:rsidR="00C1263A">
          <w:rPr>
            <w:rFonts w:ascii="Palatino Linotype" w:eastAsia="Palatino Linotype" w:hAnsi="Palatino Linotype" w:cs="Palatino Linotype"/>
            <w:color w:val="000000"/>
          </w:rPr>
          <w:t>nước Đức</w:t>
        </w:r>
      </w:hyperlink>
      <w:r>
        <w:rPr>
          <w:rFonts w:ascii="Palatino Linotype" w:eastAsia="Palatino Linotype" w:hAnsi="Palatino Linotype" w:cs="Palatino Linotype"/>
          <w:color w:val="000000"/>
        </w:rPr>
        <w:t xml:space="preserve">. Có bề dày lịch sử hơn </w:t>
      </w:r>
      <w:r>
        <w:rPr>
          <w:rFonts w:ascii="Palatino Linotype" w:eastAsia="Palatino Linotype" w:hAnsi="Palatino Linotype" w:cs="Palatino Linotype"/>
          <w:color w:val="000000"/>
        </w:rPr>
        <w:lastRenderedPageBreak/>
        <w:t>2.000 năm, Cologne được coi là vùng đất của nhà thờ và các bảo tang (cách 190 km). Tới Cologne, quý khách thăm quan:</w:t>
      </w:r>
      <w:r>
        <w:t xml:space="preserve"> </w:t>
      </w:r>
      <w:r>
        <w:rPr>
          <w:noProof/>
        </w:rPr>
        <w:drawing>
          <wp:anchor distT="0" distB="0" distL="114300" distR="114300" simplePos="0" relativeHeight="251660288" behindDoc="0" locked="0" layoutInCell="1" hidden="0" allowOverlap="1" wp14:anchorId="78F7E7D6" wp14:editId="5985E6B1">
            <wp:simplePos x="0" y="0"/>
            <wp:positionH relativeFrom="column">
              <wp:posOffset>3943957</wp:posOffset>
            </wp:positionH>
            <wp:positionV relativeFrom="paragraph">
              <wp:posOffset>610235</wp:posOffset>
            </wp:positionV>
            <wp:extent cx="2694940" cy="1792605"/>
            <wp:effectExtent l="0" t="0" r="0" b="0"/>
            <wp:wrapSquare wrapText="bothSides" distT="0" distB="0" distL="114300" distR="114300"/>
            <wp:docPr id="1950293628" name="image2.jpg" descr="Những cây cầu trăm tuổi có kiến trúc ngoạn mục"/>
            <wp:cNvGraphicFramePr/>
            <a:graphic xmlns:a="http://schemas.openxmlformats.org/drawingml/2006/main">
              <a:graphicData uri="http://schemas.openxmlformats.org/drawingml/2006/picture">
                <pic:pic xmlns:pic="http://schemas.openxmlformats.org/drawingml/2006/picture">
                  <pic:nvPicPr>
                    <pic:cNvPr id="0" name="image2.jpg" descr="Những cây cầu trăm tuổi có kiến trúc ngoạn mục"/>
                    <pic:cNvPicPr preferRelativeResize="0"/>
                  </pic:nvPicPr>
                  <pic:blipFill>
                    <a:blip r:embed="rId12"/>
                    <a:srcRect/>
                    <a:stretch>
                      <a:fillRect/>
                    </a:stretch>
                  </pic:blipFill>
                  <pic:spPr>
                    <a:xfrm>
                      <a:off x="0" y="0"/>
                      <a:ext cx="2694940" cy="1792605"/>
                    </a:xfrm>
                    <a:prstGeom prst="rect">
                      <a:avLst/>
                    </a:prstGeom>
                    <a:ln/>
                  </pic:spPr>
                </pic:pic>
              </a:graphicData>
            </a:graphic>
          </wp:anchor>
        </w:drawing>
      </w:r>
    </w:p>
    <w:p w14:paraId="3DF6F222" w14:textId="77777777" w:rsidR="00C1263A" w:rsidRDefault="00000000">
      <w:pPr>
        <w:numPr>
          <w:ilvl w:val="0"/>
          <w:numId w:val="2"/>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i/>
          <w:color w:val="FF0066"/>
        </w:rPr>
        <w:t>Nhà thờ chính tòa Köln</w:t>
      </w:r>
      <w:r>
        <w:rPr>
          <w:rFonts w:ascii="Palatino Linotype" w:eastAsia="Palatino Linotype" w:hAnsi="Palatino Linotype" w:cs="Palatino Linotype"/>
          <w:b/>
          <w:color w:val="FF0066"/>
        </w:rPr>
        <w:t xml:space="preserve"> </w:t>
      </w:r>
      <w:r>
        <w:rPr>
          <w:rFonts w:ascii="Palatino Linotype" w:eastAsia="Palatino Linotype" w:hAnsi="Palatino Linotype" w:cs="Palatino Linotype"/>
          <w:color w:val="000000"/>
        </w:rPr>
        <w:t>- được UNESCO công nhận là Di sản văn hóa thế giới năm 1996 là một nhà thờ Công Giáo Rome cao thứ hai ở Đức với độ cao 157m. Nhà thờ được xây dựng theo phong cách Gothic và được nhận đình là một công trình mang sự phối hợp hài hòa giữa yếu tố kỹ thuật xây dựng cùng nghệ thuật trang trí.</w:t>
      </w:r>
    </w:p>
    <w:p w14:paraId="45B3E6AE" w14:textId="77777777" w:rsidR="00C1263A" w:rsidRDefault="00000000">
      <w:pPr>
        <w:numPr>
          <w:ilvl w:val="0"/>
          <w:numId w:val="2"/>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color w:val="000000"/>
        </w:rPr>
        <w:t xml:space="preserve">Chụp ảnh tại </w:t>
      </w:r>
      <w:r>
        <w:rPr>
          <w:rFonts w:ascii="Palatino Linotype" w:eastAsia="Palatino Linotype" w:hAnsi="Palatino Linotype" w:cs="Palatino Linotype"/>
          <w:b/>
          <w:i/>
          <w:color w:val="FF0066"/>
        </w:rPr>
        <w:t>cây cầu Cây Cầu Hohenzollern, tòa thị chính</w:t>
      </w:r>
    </w:p>
    <w:p w14:paraId="21A5835F" w14:textId="77777777" w:rsidR="00C1263A" w:rsidRDefault="00000000">
      <w:pPr>
        <w:spacing w:line="360" w:lineRule="auto"/>
        <w:ind w:left="0" w:hanging="2"/>
        <w:rPr>
          <w:rFonts w:ascii="Palatino Linotype" w:eastAsia="Palatino Linotype" w:hAnsi="Palatino Linotype" w:cs="Palatino Linotype"/>
        </w:rPr>
      </w:pPr>
      <w:r>
        <w:rPr>
          <w:rFonts w:ascii="Palatino Linotype" w:eastAsia="Palatino Linotype" w:hAnsi="Palatino Linotype" w:cs="Palatino Linotype"/>
          <w:b/>
        </w:rPr>
        <w:t>Tối</w:t>
      </w:r>
      <w:r>
        <w:t xml:space="preserve">: </w:t>
      </w:r>
      <w:r>
        <w:rPr>
          <w:rFonts w:ascii="Palatino Linotype" w:eastAsia="Palatino Linotype" w:hAnsi="Palatino Linotype" w:cs="Palatino Linotype"/>
        </w:rPr>
        <w:t>Quý khách ăn tối tại nhà hàng</w:t>
      </w:r>
    </w:p>
    <w:p w14:paraId="65AD850A"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Nghỉ đêm tại khách sạn 3-4*</w:t>
      </w:r>
    </w:p>
    <w:p w14:paraId="4CD5ACF2" w14:textId="77777777" w:rsidR="00C1263A" w:rsidRDefault="00C1263A">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tbl>
      <w:tblPr>
        <w:tblStyle w:val="a8"/>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C1263A" w:rsidRPr="00FC7702" w14:paraId="5E196EA7" w14:textId="77777777">
        <w:trPr>
          <w:trHeight w:val="502"/>
        </w:trPr>
        <w:tc>
          <w:tcPr>
            <w:tcW w:w="1409" w:type="dxa"/>
            <w:tcBorders>
              <w:bottom w:val="single" w:sz="24" w:space="0" w:color="D9448B"/>
            </w:tcBorders>
            <w:shd w:val="clear" w:color="auto" w:fill="D9448B"/>
            <w:vAlign w:val="center"/>
          </w:tcPr>
          <w:p w14:paraId="3C58915D" w14:textId="77777777" w:rsidR="00C1263A"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03</w:t>
            </w:r>
          </w:p>
        </w:tc>
        <w:tc>
          <w:tcPr>
            <w:tcW w:w="8977" w:type="dxa"/>
            <w:vAlign w:val="center"/>
          </w:tcPr>
          <w:p w14:paraId="2CCD6145" w14:textId="77777777" w:rsidR="00C1263A" w:rsidRPr="00886008" w:rsidRDefault="00000000">
            <w:pPr>
              <w:spacing w:line="240" w:lineRule="auto"/>
              <w:ind w:left="1" w:hanging="3"/>
              <w:rPr>
                <w:rFonts w:ascii="Palatino Linotype" w:eastAsia="Palatino Linotype" w:hAnsi="Palatino Linotype" w:cs="Palatino Linotype"/>
                <w:b/>
                <w:sz w:val="26"/>
                <w:szCs w:val="26"/>
                <w:lang w:val="nl-NL"/>
              </w:rPr>
            </w:pPr>
            <w:r w:rsidRPr="00886008">
              <w:rPr>
                <w:rFonts w:ascii="Palatino Linotype" w:eastAsia="Palatino Linotype" w:hAnsi="Palatino Linotype" w:cs="Palatino Linotype"/>
                <w:b/>
                <w:sz w:val="26"/>
                <w:szCs w:val="26"/>
                <w:lang w:val="nl-NL"/>
              </w:rPr>
              <w:t>COLOGNE – LÀNG GIETHOORN- AMSTERDAM  (ĂN 3 BỮA)</w:t>
            </w:r>
          </w:p>
        </w:tc>
      </w:tr>
    </w:tbl>
    <w:p w14:paraId="10B6EDAA" w14:textId="77777777" w:rsidR="00C1263A" w:rsidRPr="00886008"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lang w:val="nl-NL"/>
        </w:rPr>
      </w:pPr>
      <w:r w:rsidRPr="00886008">
        <w:rPr>
          <w:rFonts w:ascii="Palatino Linotype" w:eastAsia="Palatino Linotype" w:hAnsi="Palatino Linotype" w:cs="Palatino Linotype"/>
          <w:b/>
          <w:color w:val="000000"/>
          <w:lang w:val="nl-NL"/>
        </w:rPr>
        <w:t>Sáng</w:t>
      </w:r>
      <w:r w:rsidRPr="00886008">
        <w:rPr>
          <w:rFonts w:ascii="Palatino Linotype" w:eastAsia="Palatino Linotype" w:hAnsi="Palatino Linotype" w:cs="Palatino Linotype"/>
          <w:color w:val="000000"/>
          <w:lang w:val="nl-NL"/>
        </w:rPr>
        <w:t xml:space="preserve">: Quý khách ăn sáng tại khách sạn. Sau đó, Đoàn di chuyển tới </w:t>
      </w:r>
      <w:r w:rsidRPr="00886008">
        <w:rPr>
          <w:rFonts w:ascii="Palatino Linotype" w:eastAsia="Palatino Linotype" w:hAnsi="Palatino Linotype" w:cs="Palatino Linotype"/>
          <w:b/>
          <w:color w:val="FF0066"/>
          <w:lang w:val="nl-NL"/>
        </w:rPr>
        <w:t>Làng Cổ tích Giethoorn</w:t>
      </w:r>
      <w:r w:rsidRPr="00886008">
        <w:rPr>
          <w:rFonts w:ascii="Palatino Linotype" w:eastAsia="Palatino Linotype" w:hAnsi="Palatino Linotype" w:cs="Palatino Linotype"/>
          <w:color w:val="000000"/>
          <w:lang w:val="nl-NL"/>
        </w:rPr>
        <w:t xml:space="preserve"> - </w:t>
      </w:r>
      <w:r w:rsidRPr="00886008">
        <w:rPr>
          <w:rFonts w:ascii="Palatino Linotype" w:eastAsia="Palatino Linotype" w:hAnsi="Palatino Linotype" w:cs="Palatino Linotype"/>
          <w:i/>
          <w:color w:val="000000"/>
          <w:lang w:val="nl-NL"/>
        </w:rPr>
        <w:t>Ngôi làng không đường đi đẹp như cổ tích ở Hà Lan. Bao quanh bởi những con kênh đào, làng Giethoorn với vẻ đẹp yên bình được mệnh danh là "Venice của Hà Lan" ( cách 260km)</w:t>
      </w:r>
      <w:r>
        <w:rPr>
          <w:noProof/>
        </w:rPr>
        <w:drawing>
          <wp:anchor distT="0" distB="0" distL="114300" distR="114300" simplePos="0" relativeHeight="251661312" behindDoc="0" locked="0" layoutInCell="1" hidden="0" allowOverlap="1" wp14:anchorId="00EFE826" wp14:editId="0EA9B719">
            <wp:simplePos x="0" y="0"/>
            <wp:positionH relativeFrom="column">
              <wp:posOffset>3552825</wp:posOffset>
            </wp:positionH>
            <wp:positionV relativeFrom="paragraph">
              <wp:posOffset>581025</wp:posOffset>
            </wp:positionV>
            <wp:extent cx="3086100" cy="1863217"/>
            <wp:effectExtent l="0" t="0" r="0" b="0"/>
            <wp:wrapSquare wrapText="bothSides" distT="0" distB="0" distL="114300" distR="114300"/>
            <wp:docPr id="19502936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3086100" cy="1863217"/>
                    </a:xfrm>
                    <a:prstGeom prst="rect">
                      <a:avLst/>
                    </a:prstGeom>
                    <a:ln/>
                  </pic:spPr>
                </pic:pic>
              </a:graphicData>
            </a:graphic>
          </wp:anchor>
        </w:drawing>
      </w:r>
    </w:p>
    <w:p w14:paraId="54C842F0" w14:textId="77777777" w:rsidR="00C1263A" w:rsidRPr="00886008"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lang w:val="nl-NL"/>
        </w:rPr>
      </w:pPr>
      <w:r w:rsidRPr="00886008">
        <w:rPr>
          <w:rFonts w:ascii="Palatino Linotype" w:eastAsia="Palatino Linotype" w:hAnsi="Palatino Linotype" w:cs="Palatino Linotype"/>
          <w:b/>
          <w:color w:val="000000"/>
          <w:lang w:val="nl-NL"/>
        </w:rPr>
        <w:t>Trưa</w:t>
      </w:r>
      <w:r w:rsidRPr="00886008">
        <w:rPr>
          <w:rFonts w:ascii="Palatino Linotype" w:eastAsia="Palatino Linotype" w:hAnsi="Palatino Linotype" w:cs="Palatino Linotype"/>
          <w:color w:val="000000"/>
          <w:lang w:val="nl-NL"/>
        </w:rPr>
        <w:t>: Quý khách ăn trưa tại nhà hàng</w:t>
      </w:r>
      <w:r w:rsidRPr="00886008">
        <w:rPr>
          <w:color w:val="000000"/>
          <w:lang w:val="nl-NL"/>
        </w:rPr>
        <w:t xml:space="preserve"> </w:t>
      </w:r>
    </w:p>
    <w:p w14:paraId="21BCC329" w14:textId="77777777" w:rsidR="00C1263A" w:rsidRPr="00886008"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i/>
          <w:color w:val="000000"/>
          <w:lang w:val="nl-NL"/>
        </w:rPr>
      </w:pPr>
      <w:r w:rsidRPr="00886008">
        <w:rPr>
          <w:rFonts w:ascii="Palatino Linotype" w:eastAsia="Palatino Linotype" w:hAnsi="Palatino Linotype" w:cs="Palatino Linotype"/>
          <w:b/>
          <w:i/>
          <w:color w:val="000000"/>
          <w:lang w:val="nl-NL"/>
        </w:rPr>
        <w:t>Giethoorn</w:t>
      </w:r>
      <w:r w:rsidRPr="00886008">
        <w:rPr>
          <w:rFonts w:ascii="Palatino Linotype" w:eastAsia="Palatino Linotype" w:hAnsi="Palatino Linotype" w:cs="Palatino Linotype"/>
          <w:i/>
          <w:color w:val="000000"/>
          <w:lang w:val="nl-NL"/>
        </w:rPr>
        <w:t xml:space="preserve"> là một ngôi làng nhỏ, có lịch sử lâu đời thuộc tỉnh Overijssel, Hà Lan. Với hệ thống kênh đào chằng chịt và hàng trăm cây cầu gỗ, làng Giethoorn còn được gọi là “Venice của phương Bắc”.</w:t>
      </w:r>
    </w:p>
    <w:p w14:paraId="6197CACB" w14:textId="585A0725" w:rsidR="00C1263A" w:rsidRPr="00886008"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i/>
          <w:color w:val="000000"/>
          <w:highlight w:val="white"/>
          <w:lang w:val="nl-NL"/>
        </w:rPr>
      </w:pPr>
      <w:r w:rsidRPr="00886008">
        <w:rPr>
          <w:rFonts w:ascii="Palatino Linotype" w:eastAsia="Palatino Linotype" w:hAnsi="Palatino Linotype" w:cs="Palatino Linotype"/>
          <w:i/>
          <w:color w:val="000000"/>
          <w:lang w:val="nl-NL"/>
        </w:rPr>
        <w:t xml:space="preserve">Tuy nhiên, điểm khác biệt lớn nhất của Giethoorn với thành phố Venice, Italy là ngôi làng này không có đường đi. Những ngôi nhà mái tranh được xây dựng dọc theo các con kênh uốn lượn và liên kết với nhau bởi hơn 170 cây cầu gỗ. Làng Giethoorn không có xe hơi, phương tiện di chuyển chính là thuyền </w:t>
      </w:r>
      <w:r w:rsidRPr="00214A8B">
        <w:rPr>
          <w:rFonts w:ascii="Palatino Linotype" w:eastAsia="Palatino Linotype" w:hAnsi="Palatino Linotype" w:cs="Palatino Linotype"/>
          <w:i/>
          <w:color w:val="000000"/>
          <w:lang w:val="nl-NL"/>
        </w:rPr>
        <w:t>bè</w:t>
      </w:r>
      <w:r w:rsidR="00214A8B" w:rsidRPr="00214A8B">
        <w:rPr>
          <w:rFonts w:ascii="Palatino Linotype" w:eastAsia="Palatino Linotype" w:hAnsi="Palatino Linotype" w:cs="Palatino Linotype"/>
          <w:b/>
          <w:bCs/>
          <w:i/>
          <w:color w:val="000000"/>
          <w:lang w:val="nl-NL"/>
        </w:rPr>
        <w:t xml:space="preserve"> (bao gồm vé thuyền )</w:t>
      </w:r>
    </w:p>
    <w:p w14:paraId="174BB1DA" w14:textId="77777777" w:rsidR="00C1263A" w:rsidRPr="00886008" w:rsidRDefault="00000000">
      <w:pPr>
        <w:pBdr>
          <w:top w:val="nil"/>
          <w:left w:val="nil"/>
          <w:bottom w:val="nil"/>
          <w:right w:val="nil"/>
          <w:between w:val="nil"/>
        </w:pBdr>
        <w:tabs>
          <w:tab w:val="center" w:pos="4320"/>
          <w:tab w:val="right" w:pos="8640"/>
        </w:tabs>
        <w:spacing w:line="360" w:lineRule="auto"/>
        <w:ind w:left="0" w:hanging="2"/>
        <w:jc w:val="both"/>
        <w:rPr>
          <w:rFonts w:ascii="Palatino Linotype" w:eastAsia="Palatino Linotype" w:hAnsi="Palatino Linotype" w:cs="Palatino Linotype"/>
          <w:color w:val="000000"/>
          <w:lang w:val="nl-NL"/>
        </w:rPr>
      </w:pPr>
      <w:r w:rsidRPr="00886008">
        <w:rPr>
          <w:rFonts w:ascii="Palatino Linotype" w:eastAsia="Palatino Linotype" w:hAnsi="Palatino Linotype" w:cs="Palatino Linotype"/>
          <w:color w:val="000000"/>
          <w:lang w:val="nl-NL"/>
        </w:rPr>
        <w:lastRenderedPageBreak/>
        <w:t>Sau đó đoàn khởi hành về</w:t>
      </w:r>
      <w:r w:rsidRPr="00886008">
        <w:rPr>
          <w:rFonts w:ascii="Palatino Linotype" w:eastAsia="Palatino Linotype" w:hAnsi="Palatino Linotype" w:cs="Palatino Linotype"/>
          <w:b/>
          <w:color w:val="000000"/>
          <w:lang w:val="nl-NL"/>
        </w:rPr>
        <w:t xml:space="preserve"> </w:t>
      </w:r>
      <w:r w:rsidRPr="00886008">
        <w:rPr>
          <w:rFonts w:ascii="Palatino Linotype" w:eastAsia="Palatino Linotype" w:hAnsi="Palatino Linotype" w:cs="Palatino Linotype"/>
          <w:b/>
          <w:color w:val="FF0066"/>
          <w:lang w:val="nl-NL"/>
        </w:rPr>
        <w:t xml:space="preserve">Amsterdam </w:t>
      </w:r>
      <w:r w:rsidRPr="00886008">
        <w:rPr>
          <w:rFonts w:ascii="Palatino Linotype" w:eastAsia="Palatino Linotype" w:hAnsi="Palatino Linotype" w:cs="Palatino Linotype"/>
          <w:color w:val="000000"/>
          <w:lang w:val="nl-NL"/>
        </w:rPr>
        <w:t>(cách 118km)</w:t>
      </w:r>
      <w:r w:rsidRPr="00886008">
        <w:rPr>
          <w:rFonts w:ascii="Palatino Linotype" w:eastAsia="Palatino Linotype" w:hAnsi="Palatino Linotype" w:cs="Palatino Linotype"/>
          <w:b/>
          <w:color w:val="000000"/>
          <w:lang w:val="nl-NL"/>
        </w:rPr>
        <w:t xml:space="preserve"> </w:t>
      </w:r>
      <w:r w:rsidRPr="00886008">
        <w:rPr>
          <w:rFonts w:ascii="Palatino Linotype" w:eastAsia="Palatino Linotype" w:hAnsi="Palatino Linotype" w:cs="Palatino Linotype"/>
          <w:color w:val="000000"/>
          <w:lang w:val="nl-NL"/>
        </w:rPr>
        <w:t>thăm quan</w:t>
      </w:r>
      <w:r w:rsidRPr="00886008">
        <w:rPr>
          <w:rFonts w:ascii="Palatino Linotype" w:eastAsia="Palatino Linotype" w:hAnsi="Palatino Linotype" w:cs="Palatino Linotype"/>
          <w:b/>
          <w:color w:val="000000"/>
          <w:lang w:val="nl-NL"/>
        </w:rPr>
        <w:t>:</w:t>
      </w:r>
    </w:p>
    <w:p w14:paraId="4DF2C572" w14:textId="77777777" w:rsidR="00C1263A" w:rsidRPr="00886008" w:rsidRDefault="00000000">
      <w:pPr>
        <w:numPr>
          <w:ilvl w:val="0"/>
          <w:numId w:val="3"/>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lang w:val="nl-NL"/>
        </w:rPr>
      </w:pPr>
      <w:r w:rsidRPr="00886008">
        <w:rPr>
          <w:rFonts w:ascii="Palatino Linotype" w:eastAsia="Palatino Linotype" w:hAnsi="Palatino Linotype" w:cs="Palatino Linotype"/>
          <w:b/>
          <w:i/>
          <w:color w:val="FF0066"/>
          <w:lang w:val="nl-NL"/>
        </w:rPr>
        <w:t>Quảng trường Dam</w:t>
      </w:r>
      <w:r w:rsidRPr="00886008">
        <w:rPr>
          <w:rFonts w:ascii="Palatino Linotype" w:eastAsia="Palatino Linotype" w:hAnsi="Palatino Linotype" w:cs="Palatino Linotype"/>
          <w:color w:val="000000"/>
          <w:lang w:val="nl-NL"/>
        </w:rPr>
        <w:t>: Quảng trường mang tính biểu tượng của Amsterdam, với đá cuội và những kiến trúc lịch sử vĩ đại, là một điểm tụ hội sống động dành cho cả biểu tình và lễ hội.</w:t>
      </w:r>
    </w:p>
    <w:p w14:paraId="758D8AAA" w14:textId="77777777" w:rsidR="00C1263A" w:rsidRPr="00886008" w:rsidRDefault="00000000">
      <w:pPr>
        <w:numPr>
          <w:ilvl w:val="0"/>
          <w:numId w:val="3"/>
        </w:numPr>
        <w:pBdr>
          <w:top w:val="nil"/>
          <w:left w:val="nil"/>
          <w:bottom w:val="nil"/>
          <w:right w:val="nil"/>
          <w:between w:val="nil"/>
        </w:pBdr>
        <w:tabs>
          <w:tab w:val="center" w:pos="4320"/>
          <w:tab w:val="right" w:pos="8640"/>
        </w:tabs>
        <w:spacing w:line="360" w:lineRule="auto"/>
        <w:ind w:left="0" w:hanging="2"/>
        <w:jc w:val="both"/>
        <w:rPr>
          <w:rFonts w:ascii="Palatino Linotype" w:eastAsia="Palatino Linotype" w:hAnsi="Palatino Linotype" w:cs="Palatino Linotype"/>
          <w:color w:val="000000"/>
          <w:lang w:val="nl-NL"/>
        </w:rPr>
      </w:pPr>
      <w:r w:rsidRPr="00886008">
        <w:rPr>
          <w:rFonts w:ascii="Palatino Linotype" w:eastAsia="Palatino Linotype" w:hAnsi="Palatino Linotype" w:cs="Palatino Linotype"/>
          <w:color w:val="000000"/>
          <w:lang w:val="nl-NL"/>
        </w:rPr>
        <w:t>Thăm quan</w:t>
      </w:r>
      <w:r w:rsidRPr="00886008">
        <w:rPr>
          <w:rFonts w:ascii="Palatino Linotype" w:eastAsia="Palatino Linotype" w:hAnsi="Palatino Linotype" w:cs="Palatino Linotype"/>
          <w:b/>
          <w:i/>
          <w:color w:val="000000"/>
          <w:lang w:val="nl-NL"/>
        </w:rPr>
        <w:t xml:space="preserve"> </w:t>
      </w:r>
      <w:r w:rsidRPr="00886008">
        <w:rPr>
          <w:rFonts w:ascii="Palatino Linotype" w:eastAsia="Palatino Linotype" w:hAnsi="Palatino Linotype" w:cs="Palatino Linotype"/>
          <w:b/>
          <w:i/>
          <w:color w:val="FF0066"/>
          <w:lang w:val="nl-NL"/>
        </w:rPr>
        <w:t>Trung tâm chế tác Kim Cương nổi tiếng</w:t>
      </w:r>
      <w:r w:rsidRPr="00886008">
        <w:rPr>
          <w:rFonts w:ascii="Palatino Linotype" w:eastAsia="Palatino Linotype" w:hAnsi="Palatino Linotype" w:cs="Palatino Linotype"/>
          <w:b/>
          <w:color w:val="000000"/>
          <w:lang w:val="nl-NL"/>
        </w:rPr>
        <w:t>:</w:t>
      </w:r>
      <w:r w:rsidRPr="00886008">
        <w:rPr>
          <w:rFonts w:ascii="Palatino Linotype" w:eastAsia="Palatino Linotype" w:hAnsi="Palatino Linotype" w:cs="Palatino Linotype"/>
          <w:color w:val="000000"/>
          <w:lang w:val="nl-NL"/>
        </w:rPr>
        <w:t xml:space="preserve"> Quý khách đến thăm quan xưởng chế tác kim cương Diamond nơi thể hiện công nghệ chế tác kim cương bậc nhất thế giới. </w:t>
      </w:r>
    </w:p>
    <w:p w14:paraId="520D9D4F" w14:textId="77777777" w:rsidR="00C1263A" w:rsidRPr="00886008" w:rsidRDefault="00000000">
      <w:pPr>
        <w:pBdr>
          <w:top w:val="nil"/>
          <w:left w:val="nil"/>
          <w:bottom w:val="nil"/>
          <w:right w:val="nil"/>
          <w:between w:val="nil"/>
        </w:pBdr>
        <w:spacing w:line="360" w:lineRule="auto"/>
        <w:ind w:left="0" w:hanging="2"/>
        <w:rPr>
          <w:rFonts w:ascii="Palatino Linotype" w:eastAsia="Palatino Linotype" w:hAnsi="Palatino Linotype" w:cs="Palatino Linotype"/>
          <w:color w:val="000000"/>
          <w:lang w:val="nl-NL"/>
        </w:rPr>
      </w:pPr>
      <w:r w:rsidRPr="00886008">
        <w:rPr>
          <w:rFonts w:ascii="Palatino Linotype" w:eastAsia="Palatino Linotype" w:hAnsi="Palatino Linotype" w:cs="Palatino Linotype"/>
          <w:b/>
          <w:color w:val="000000"/>
          <w:lang w:val="nl-NL"/>
        </w:rPr>
        <w:t>Tối:</w:t>
      </w:r>
      <w:r w:rsidRPr="00886008">
        <w:rPr>
          <w:rFonts w:ascii="Palatino Linotype" w:eastAsia="Palatino Linotype" w:hAnsi="Palatino Linotype" w:cs="Palatino Linotype"/>
          <w:color w:val="000000"/>
          <w:lang w:val="nl-NL"/>
        </w:rPr>
        <w:t xml:space="preserve"> Quý khách ăn tối tại nhà hàng </w:t>
      </w:r>
    </w:p>
    <w:p w14:paraId="6F58BBC9" w14:textId="77777777" w:rsidR="00C1263A" w:rsidRPr="00886008" w:rsidRDefault="00000000">
      <w:pPr>
        <w:pBdr>
          <w:top w:val="nil"/>
          <w:left w:val="nil"/>
          <w:bottom w:val="nil"/>
          <w:right w:val="nil"/>
          <w:between w:val="nil"/>
        </w:pBdr>
        <w:spacing w:line="360" w:lineRule="auto"/>
        <w:ind w:left="0" w:hanging="2"/>
        <w:rPr>
          <w:rFonts w:ascii="Palatino Linotype" w:eastAsia="Palatino Linotype" w:hAnsi="Palatino Linotype" w:cs="Palatino Linotype"/>
          <w:color w:val="000000"/>
          <w:lang w:val="nl-NL"/>
        </w:rPr>
      </w:pPr>
      <w:r w:rsidRPr="00886008">
        <w:rPr>
          <w:rFonts w:ascii="Palatino Linotype" w:eastAsia="Palatino Linotype" w:hAnsi="Palatino Linotype" w:cs="Palatino Linotype"/>
          <w:color w:val="000000"/>
          <w:lang w:val="nl-NL"/>
        </w:rPr>
        <w:t>Quý khách nghỉ đêm tại khách sạn 3-4*</w:t>
      </w:r>
    </w:p>
    <w:p w14:paraId="3A28F0ED" w14:textId="77777777" w:rsidR="00C1263A" w:rsidRPr="00886008" w:rsidRDefault="00C1263A">
      <w:pPr>
        <w:pBdr>
          <w:top w:val="nil"/>
          <w:left w:val="nil"/>
          <w:bottom w:val="nil"/>
          <w:right w:val="nil"/>
          <w:between w:val="nil"/>
        </w:pBdr>
        <w:spacing w:line="360" w:lineRule="auto"/>
        <w:ind w:left="0" w:hanging="2"/>
        <w:rPr>
          <w:rFonts w:ascii="Palatino Linotype" w:eastAsia="Palatino Linotype" w:hAnsi="Palatino Linotype" w:cs="Palatino Linotype"/>
          <w:color w:val="000000"/>
          <w:lang w:val="nl-NL"/>
        </w:rPr>
      </w:pPr>
    </w:p>
    <w:tbl>
      <w:tblPr>
        <w:tblStyle w:val="a9"/>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C1263A" w14:paraId="67838B6E" w14:textId="77777777">
        <w:trPr>
          <w:trHeight w:val="502"/>
        </w:trPr>
        <w:tc>
          <w:tcPr>
            <w:tcW w:w="1409" w:type="dxa"/>
            <w:tcBorders>
              <w:bottom w:val="single" w:sz="24" w:space="0" w:color="D9448B"/>
            </w:tcBorders>
            <w:shd w:val="clear" w:color="auto" w:fill="D9448B"/>
            <w:vAlign w:val="center"/>
          </w:tcPr>
          <w:p w14:paraId="4FAF84F2" w14:textId="77777777" w:rsidR="00C1263A"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04</w:t>
            </w:r>
          </w:p>
        </w:tc>
        <w:tc>
          <w:tcPr>
            <w:tcW w:w="8977" w:type="dxa"/>
            <w:vAlign w:val="center"/>
          </w:tcPr>
          <w:p w14:paraId="1B8C1162" w14:textId="77777777" w:rsidR="00C1263A"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LÀNG CỐI XAY GIÓ ZAANSE SCHAN - BRUSSELS       (ĂN 3 BỮA)</w:t>
            </w:r>
          </w:p>
        </w:tc>
      </w:tr>
    </w:tbl>
    <w:p w14:paraId="3C88E8F5" w14:textId="77777777" w:rsidR="00C1263A"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color w:val="000000"/>
        </w:rPr>
        <w:t>Sáng</w:t>
      </w:r>
      <w:r>
        <w:rPr>
          <w:rFonts w:ascii="Palatino Linotype" w:eastAsia="Palatino Linotype" w:hAnsi="Palatino Linotype" w:cs="Palatino Linotype"/>
          <w:color w:val="000000"/>
        </w:rPr>
        <w:t xml:space="preserve">: Quý khách ăn sáng tại khách sạn. Sau đó đoàn khởi hành tới </w:t>
      </w:r>
      <w:r>
        <w:rPr>
          <w:rFonts w:ascii="Palatino Linotype" w:eastAsia="Palatino Linotype" w:hAnsi="Palatino Linotype" w:cs="Palatino Linotype"/>
          <w:b/>
          <w:color w:val="FF0066"/>
        </w:rPr>
        <w:t xml:space="preserve">Zaanse Schans </w:t>
      </w:r>
      <w:r>
        <w:rPr>
          <w:rFonts w:ascii="Palatino Linotype" w:eastAsia="Palatino Linotype" w:hAnsi="Palatino Linotype" w:cs="Palatino Linotype"/>
          <w:color w:val="000000"/>
        </w:rPr>
        <w:t>(cách 22 km) – ngôi làng cối xay gió thơ mộng. Đến nơi quý khách thăm quan:</w:t>
      </w:r>
      <w:r>
        <w:rPr>
          <w:noProof/>
        </w:rPr>
        <w:drawing>
          <wp:anchor distT="114300" distB="114300" distL="114300" distR="114300" simplePos="0" relativeHeight="251662336" behindDoc="0" locked="0" layoutInCell="1" hidden="0" allowOverlap="1" wp14:anchorId="1FE203E4" wp14:editId="3CBBFD95">
            <wp:simplePos x="0" y="0"/>
            <wp:positionH relativeFrom="column">
              <wp:posOffset>4176713</wp:posOffset>
            </wp:positionH>
            <wp:positionV relativeFrom="paragraph">
              <wp:posOffset>723900</wp:posOffset>
            </wp:positionV>
            <wp:extent cx="2414588" cy="2575560"/>
            <wp:effectExtent l="0" t="0" r="0" b="0"/>
            <wp:wrapSquare wrapText="bothSides" distT="114300" distB="114300" distL="114300" distR="114300"/>
            <wp:docPr id="19502936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414588" cy="2575560"/>
                    </a:xfrm>
                    <a:prstGeom prst="rect">
                      <a:avLst/>
                    </a:prstGeom>
                    <a:ln/>
                  </pic:spPr>
                </pic:pic>
              </a:graphicData>
            </a:graphic>
          </wp:anchor>
        </w:drawing>
      </w:r>
    </w:p>
    <w:p w14:paraId="6B5DCB5B" w14:textId="77777777" w:rsidR="00C1263A" w:rsidRDefault="00000000">
      <w:pPr>
        <w:numPr>
          <w:ilvl w:val="0"/>
          <w:numId w:val="5"/>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Cảnh đồng quê Hà Lan</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Khu đồng quê Zaanse Schans có những ngôi nhà xinh xắn được xây dựng từ thế kỷ 17, 18, được dời đến từ các vùng lân cận, đặc biệt là từ vùng Zaandam và tái tạo để trở thành một viện bảo tàng sinh thái rất sinh động với những cối xay gió còn hoạt động.</w:t>
      </w:r>
    </w:p>
    <w:p w14:paraId="084F3F6C" w14:textId="77777777" w:rsidR="00C1263A" w:rsidRDefault="00000000">
      <w:pPr>
        <w:numPr>
          <w:ilvl w:val="0"/>
          <w:numId w:val="5"/>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Xưởng làm guốc truyền thống</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Được thành lập từ năm 1860, chuyên làm những đôi guốc truyền thống bằng phương pháp thủ công trên gỗ cây vuông.</w:t>
      </w:r>
    </w:p>
    <w:p w14:paraId="6340D24C" w14:textId="77777777" w:rsidR="00C1263A" w:rsidRDefault="00000000">
      <w:pPr>
        <w:numPr>
          <w:ilvl w:val="0"/>
          <w:numId w:val="5"/>
        </w:num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Thăm quan </w:t>
      </w:r>
      <w:r>
        <w:rPr>
          <w:rFonts w:ascii="Palatino Linotype" w:eastAsia="Palatino Linotype" w:hAnsi="Palatino Linotype" w:cs="Palatino Linotype"/>
          <w:b/>
          <w:i/>
          <w:color w:val="FF0066"/>
        </w:rPr>
        <w:t>Nhà máy sản xuất phomai</w:t>
      </w:r>
      <w:r>
        <w:rPr>
          <w:rFonts w:ascii="Palatino Linotype" w:eastAsia="Palatino Linotype" w:hAnsi="Palatino Linotype" w:cs="Palatino Linotype"/>
          <w:color w:val="000000"/>
        </w:rPr>
        <w:t>:  Quý khách có cơ hội thăm thú rất nhiều sứ sở pho mát nổi tiếng nhưng có lẽ nông trại Catharina Hoeve sẽ là lựa chọn tuyệt vời nhất khi vừa mang đến cái nhìn cận cảnh về những chiếc cối xay gió khổng lồ, vừa khéo léo đưa hương vị, màu sắc của những miếng phô mai giới thiệu tới khách quốc tế.</w:t>
      </w:r>
    </w:p>
    <w:p w14:paraId="48D09310" w14:textId="77777777" w:rsidR="00C1263A" w:rsidRDefault="00000000">
      <w:pPr>
        <w:tabs>
          <w:tab w:val="left" w:pos="3960"/>
        </w:tabs>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rPr>
        <w:t>Trưa</w:t>
      </w:r>
      <w:r>
        <w:rPr>
          <w:rFonts w:ascii="Trebuchet MS" w:eastAsia="Trebuchet MS" w:hAnsi="Trebuchet MS" w:cs="Trebuchet MS"/>
        </w:rPr>
        <w:t>:</w:t>
      </w:r>
      <w:r>
        <w:rPr>
          <w:rFonts w:ascii="Palatino Linotype" w:eastAsia="Palatino Linotype" w:hAnsi="Palatino Linotype" w:cs="Palatino Linotype"/>
        </w:rPr>
        <w:t xml:space="preserve"> Quý khách ăn trưa tại nhà hàng </w:t>
      </w:r>
    </w:p>
    <w:p w14:paraId="04A6A468" w14:textId="77777777" w:rsidR="00C1263A" w:rsidRDefault="00000000">
      <w:pPr>
        <w:tabs>
          <w:tab w:val="left" w:pos="3960"/>
        </w:tabs>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Sau đó đoàn di chuyển về </w:t>
      </w:r>
      <w:r>
        <w:rPr>
          <w:rFonts w:ascii="Palatino Linotype" w:eastAsia="Palatino Linotype" w:hAnsi="Palatino Linotype" w:cs="Palatino Linotype"/>
          <w:b/>
          <w:color w:val="FF0066"/>
        </w:rPr>
        <w:t>Brussels</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rPr>
        <w:t>(cách 233km).</w:t>
      </w:r>
      <w:r>
        <w:rPr>
          <w:rFonts w:ascii="Palatino Linotype" w:eastAsia="Palatino Linotype" w:hAnsi="Palatino Linotype" w:cs="Palatino Linotype"/>
          <w:i/>
          <w:color w:val="000000"/>
        </w:rPr>
        <w:t xml:space="preserve"> Thành phố Brussels là đô thị lớn nhất và trung tâm lịch sử của Vùng thủ đô Brussels, và là thủ đô của Bỉ. Bên cạnh trung tâm nghiêm ngặt, nó cũng bao gồm vùng ngoại ô phía bắc ngay lập tức nơi giáp ranh với các thành phố tự trị ở Flanders.</w:t>
      </w:r>
    </w:p>
    <w:p w14:paraId="07FDEA39" w14:textId="77777777" w:rsidR="00C1263A" w:rsidRDefault="00000000">
      <w:pPr>
        <w:pBdr>
          <w:top w:val="nil"/>
          <w:left w:val="nil"/>
          <w:bottom w:val="nil"/>
          <w:right w:val="nil"/>
          <w:between w:val="nil"/>
        </w:pBdr>
        <w:tabs>
          <w:tab w:val="left" w:pos="3960"/>
        </w:tabs>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Quý khách ăn tối tại nhà hàng </w:t>
      </w:r>
    </w:p>
    <w:p w14:paraId="330F4847" w14:textId="77777777" w:rsidR="00C1263A" w:rsidRDefault="00000000">
      <w:pPr>
        <w:spacing w:after="16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Nghỉ đêm tại khách sạn 3-4* </w:t>
      </w:r>
    </w:p>
    <w:tbl>
      <w:tblPr>
        <w:tblStyle w:val="aa"/>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C1263A" w14:paraId="3E8D0A7E" w14:textId="77777777">
        <w:trPr>
          <w:trHeight w:val="502"/>
        </w:trPr>
        <w:tc>
          <w:tcPr>
            <w:tcW w:w="1409" w:type="dxa"/>
            <w:tcBorders>
              <w:bottom w:val="single" w:sz="24" w:space="0" w:color="D9448B"/>
            </w:tcBorders>
            <w:shd w:val="clear" w:color="auto" w:fill="D9448B"/>
            <w:vAlign w:val="center"/>
          </w:tcPr>
          <w:p w14:paraId="6C548EC7" w14:textId="77777777" w:rsidR="00C1263A"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05</w:t>
            </w:r>
          </w:p>
        </w:tc>
        <w:tc>
          <w:tcPr>
            <w:tcW w:w="8977" w:type="dxa"/>
            <w:vAlign w:val="center"/>
          </w:tcPr>
          <w:p w14:paraId="02F650F9" w14:textId="77777777" w:rsidR="00C1263A"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BRUSSELS - LUXEMBOURG  (ĂN 3 BỮA)</w:t>
            </w:r>
          </w:p>
        </w:tc>
      </w:tr>
    </w:tbl>
    <w:p w14:paraId="43D859CB" w14:textId="77777777" w:rsidR="00C1263A" w:rsidRDefault="00000000">
      <w:p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Sáng</w:t>
      </w:r>
      <w:r>
        <w:rPr>
          <w:rFonts w:ascii="Palatino Linotype" w:eastAsia="Palatino Linotype" w:hAnsi="Palatino Linotype" w:cs="Palatino Linotype"/>
          <w:color w:val="000000"/>
        </w:rPr>
        <w:t xml:space="preserve">: Quý khách ăn sáng tại khách sạn, sau đó đoàn tham quan Brussels, Bỉ </w:t>
      </w:r>
    </w:p>
    <w:p w14:paraId="5DF99F4E" w14:textId="77777777" w:rsidR="00C1263A" w:rsidRDefault="00000000">
      <w:pPr>
        <w:numPr>
          <w:ilvl w:val="0"/>
          <w:numId w:val="4"/>
        </w:numPr>
        <w:pBdr>
          <w:top w:val="nil"/>
          <w:left w:val="nil"/>
          <w:bottom w:val="nil"/>
          <w:right w:val="nil"/>
          <w:between w:val="nil"/>
        </w:pBdr>
        <w:spacing w:before="12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Mô hình Atomium (chụp hình bên ngoài):</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có độ cao 102m với tổng trọng lượng khoảng 2.400 tấn với 9 quả cầu nguyên tử sắt (kích thước lớn hơn thực tế tới 165 tỷ lần) được coi là biểu tượng mới của nước Bỉ dù mới ra đời năm 1958 với mục đích sẽ là biểu tượng của thời đại nguyên tử và sử dụng nguyên tử với mục đích vì hòa bình</w:t>
      </w:r>
      <w:r>
        <w:rPr>
          <w:noProof/>
        </w:rPr>
        <w:drawing>
          <wp:anchor distT="0" distB="0" distL="114300" distR="114300" simplePos="0" relativeHeight="251663360" behindDoc="0" locked="0" layoutInCell="1" hidden="0" allowOverlap="1" wp14:anchorId="12FC24B8" wp14:editId="6E197212">
            <wp:simplePos x="0" y="0"/>
            <wp:positionH relativeFrom="column">
              <wp:posOffset>3923029</wp:posOffset>
            </wp:positionH>
            <wp:positionV relativeFrom="paragraph">
              <wp:posOffset>497205</wp:posOffset>
            </wp:positionV>
            <wp:extent cx="2706370" cy="1804670"/>
            <wp:effectExtent l="0" t="0" r="0" b="0"/>
            <wp:wrapSquare wrapText="bothSides" distT="0" distB="0" distL="114300" distR="114300"/>
            <wp:docPr id="1950293622" name="image10.jpg" descr="Top 9 điểm đến hấp dẫn nhất ở Brussels - Bỉ"/>
            <wp:cNvGraphicFramePr/>
            <a:graphic xmlns:a="http://schemas.openxmlformats.org/drawingml/2006/main">
              <a:graphicData uri="http://schemas.openxmlformats.org/drawingml/2006/picture">
                <pic:pic xmlns:pic="http://schemas.openxmlformats.org/drawingml/2006/picture">
                  <pic:nvPicPr>
                    <pic:cNvPr id="0" name="image10.jpg" descr="Top 9 điểm đến hấp dẫn nhất ở Brussels - Bỉ"/>
                    <pic:cNvPicPr preferRelativeResize="0"/>
                  </pic:nvPicPr>
                  <pic:blipFill>
                    <a:blip r:embed="rId15"/>
                    <a:srcRect/>
                    <a:stretch>
                      <a:fillRect/>
                    </a:stretch>
                  </pic:blipFill>
                  <pic:spPr>
                    <a:xfrm>
                      <a:off x="0" y="0"/>
                      <a:ext cx="2706370" cy="1804670"/>
                    </a:xfrm>
                    <a:prstGeom prst="rect">
                      <a:avLst/>
                    </a:prstGeom>
                    <a:ln/>
                  </pic:spPr>
                </pic:pic>
              </a:graphicData>
            </a:graphic>
          </wp:anchor>
        </w:drawing>
      </w:r>
    </w:p>
    <w:p w14:paraId="4C615604" w14:textId="77777777" w:rsidR="00C1263A" w:rsidRDefault="00000000">
      <w:pPr>
        <w:numPr>
          <w:ilvl w:val="0"/>
          <w:numId w:val="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Tòa thị chính Brussels</w:t>
      </w:r>
      <w:r>
        <w:rPr>
          <w:rFonts w:ascii="Palatino Linotype" w:eastAsia="Palatino Linotype" w:hAnsi="Palatino Linotype" w:cs="Palatino Linotype"/>
          <w:color w:val="000000"/>
        </w:rPr>
        <w:t>- một trong những công trình kiến trúc Gothic đẹp nhất trong Bỉ.</w:t>
      </w:r>
    </w:p>
    <w:p w14:paraId="4D2DB9C2" w14:textId="77777777" w:rsidR="00C1263A" w:rsidRDefault="00000000">
      <w:pPr>
        <w:numPr>
          <w:ilvl w:val="0"/>
          <w:numId w:val="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Trung tâm phố cổ Brussels</w:t>
      </w:r>
      <w:r>
        <w:rPr>
          <w:rFonts w:ascii="Palatino Linotype" w:eastAsia="Palatino Linotype" w:hAnsi="Palatino Linotype" w:cs="Palatino Linotype"/>
          <w:color w:val="000000"/>
        </w:rPr>
        <w:t>: được mệnh danh là “Thủ đô của châu Âu” hay trái tim châu Âu là nơi đặt trụ sở liên minh châu Âu.</w:t>
      </w:r>
    </w:p>
    <w:p w14:paraId="6E3C2D4D" w14:textId="77777777" w:rsidR="00C1263A" w:rsidRDefault="00000000">
      <w:pPr>
        <w:numPr>
          <w:ilvl w:val="0"/>
          <w:numId w:val="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Tượng "Chú Bé Đứng Tè" Manneken Pis</w:t>
      </w:r>
      <w:r>
        <w:rPr>
          <w:rFonts w:ascii="Palatino Linotype" w:eastAsia="Palatino Linotype" w:hAnsi="Palatino Linotype" w:cs="Palatino Linotype"/>
          <w:color w:val="000000"/>
        </w:rPr>
        <w:t xml:space="preserve"> kiệt tác nghệ thuật với nhiều câu chuyện hấp dẫn là biểu tượng của thành phố Brussels, tác phẩm của nhà điêu khắc bậc thầy Jerome Duquesnoy hoàn thành vào năm 1619 và đến năm 1817 được thay bằng bức tượng đồng cao 60cm đặt trên tượng đài đá hoa cương ngoài trời cao 2m.</w:t>
      </w:r>
    </w:p>
    <w:p w14:paraId="15A2DD69" w14:textId="77777777" w:rsidR="00C1263A" w:rsidRDefault="00000000">
      <w:p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xml:space="preserve">: Quý khách ăn trưa tại nhà hàng, Sau đó đoàn khởi hành tới </w:t>
      </w:r>
      <w:r>
        <w:rPr>
          <w:rFonts w:ascii="Palatino Linotype" w:eastAsia="Palatino Linotype" w:hAnsi="Palatino Linotype" w:cs="Palatino Linotype"/>
          <w:b/>
          <w:color w:val="FF0066"/>
        </w:rPr>
        <w:t>Luxembourg</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(cách 220km). </w:t>
      </w:r>
      <w:r>
        <w:rPr>
          <w:rFonts w:ascii="Palatino Linotype" w:eastAsia="Palatino Linotype" w:hAnsi="Palatino Linotype" w:cs="Palatino Linotype"/>
          <w:i/>
          <w:color w:val="000000"/>
        </w:rPr>
        <w:t xml:space="preserve">Luxembourg là một đất nước nhỏ bé, nhưng nó được mệnh danh là địa điểm du lịch hấp dẫn bậc nhất Châu Âu. Đất nước này sở hữu thiên nhiên tươi đẹp, cuộc sống yên bình và người dân nơi đây vô cùng thân thiện. </w:t>
      </w:r>
    </w:p>
    <w:p w14:paraId="2414B121" w14:textId="77777777" w:rsidR="00C1263A"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lastRenderedPageBreak/>
        <w:t xml:space="preserve">Quảng trường D’Armes: </w:t>
      </w:r>
      <w:r>
        <w:rPr>
          <w:rFonts w:ascii="Palatino Linotype" w:eastAsia="Palatino Linotype" w:hAnsi="Palatino Linotype" w:cs="Palatino Linotype"/>
          <w:color w:val="000000"/>
        </w:rPr>
        <w:t>là một trong những công trình nổi bật nhất của thành phố Luxembourg, nơi cư dân địa phương đã tụ tập hàng thế kỉ nay. Bạn có thể thưởng thức r</w:t>
      </w:r>
      <w:r>
        <w:rPr>
          <w:color w:val="000000"/>
        </w:rPr>
        <w:t xml:space="preserve"> </w:t>
      </w:r>
      <w:r>
        <w:rPr>
          <w:rFonts w:ascii="Palatino Linotype" w:eastAsia="Palatino Linotype" w:hAnsi="Palatino Linotype" w:cs="Palatino Linotype"/>
          <w:color w:val="000000"/>
        </w:rPr>
        <w:t xml:space="preserve"> ất nhiều món ăn ngon và thưởng thức rất nhiều màn trình diễn thú vị.</w:t>
      </w:r>
      <w:r>
        <w:rPr>
          <w:noProof/>
        </w:rPr>
        <w:drawing>
          <wp:anchor distT="0" distB="0" distL="114300" distR="114300" simplePos="0" relativeHeight="251664384" behindDoc="0" locked="0" layoutInCell="1" hidden="0" allowOverlap="1" wp14:anchorId="613A0477" wp14:editId="09CA20AD">
            <wp:simplePos x="0" y="0"/>
            <wp:positionH relativeFrom="column">
              <wp:posOffset>3942079</wp:posOffset>
            </wp:positionH>
            <wp:positionV relativeFrom="paragraph">
              <wp:posOffset>5356</wp:posOffset>
            </wp:positionV>
            <wp:extent cx="2687320" cy="2015490"/>
            <wp:effectExtent l="0" t="0" r="0" b="0"/>
            <wp:wrapSquare wrapText="bothSides" distT="0" distB="0" distL="114300" distR="114300"/>
            <wp:docPr id="1950293620" name="image7.jpg" descr="Cung điện Grand Ducal "/>
            <wp:cNvGraphicFramePr/>
            <a:graphic xmlns:a="http://schemas.openxmlformats.org/drawingml/2006/main">
              <a:graphicData uri="http://schemas.openxmlformats.org/drawingml/2006/picture">
                <pic:pic xmlns:pic="http://schemas.openxmlformats.org/drawingml/2006/picture">
                  <pic:nvPicPr>
                    <pic:cNvPr id="0" name="image7.jpg" descr="Cung điện Grand Ducal "/>
                    <pic:cNvPicPr preferRelativeResize="0"/>
                  </pic:nvPicPr>
                  <pic:blipFill>
                    <a:blip r:embed="rId16"/>
                    <a:srcRect/>
                    <a:stretch>
                      <a:fillRect/>
                    </a:stretch>
                  </pic:blipFill>
                  <pic:spPr>
                    <a:xfrm>
                      <a:off x="0" y="0"/>
                      <a:ext cx="2687320" cy="2015490"/>
                    </a:xfrm>
                    <a:prstGeom prst="rect">
                      <a:avLst/>
                    </a:prstGeom>
                    <a:ln/>
                  </pic:spPr>
                </pic:pic>
              </a:graphicData>
            </a:graphic>
          </wp:anchor>
        </w:drawing>
      </w:r>
    </w:p>
    <w:p w14:paraId="48DC0A5E" w14:textId="77777777" w:rsidR="00C1263A" w:rsidRDefault="00000000">
      <w:pPr>
        <w:numPr>
          <w:ilvl w:val="0"/>
          <w:numId w:val="6"/>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Chụp hình bên ngoài tại</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FF0066"/>
        </w:rPr>
        <w:t xml:space="preserve">Cung điện Grand Ducal: </w:t>
      </w:r>
      <w:r>
        <w:rPr>
          <w:rFonts w:ascii="Palatino Linotype" w:eastAsia="Palatino Linotype" w:hAnsi="Palatino Linotype" w:cs="Palatino Linotype"/>
          <w:color w:val="000000"/>
        </w:rPr>
        <w:t>là một trong những biểu tượng văn hóa và lịch sử quan trọng của Luxembourg. Được xây dựng từ thế kỷ 16, cung điện này là nơi cư ngụ của gia đình hoàng gia Luxembourg, bao gồm Đại công tước và các thành viên trong gia đình.</w:t>
      </w:r>
    </w:p>
    <w:p w14:paraId="3C8687A6"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Tối</w:t>
      </w:r>
      <w:r>
        <w:rPr>
          <w:rFonts w:ascii="Palatino Linotype" w:eastAsia="Palatino Linotype" w:hAnsi="Palatino Linotype" w:cs="Palatino Linotype"/>
          <w:color w:val="000000"/>
        </w:rPr>
        <w:t xml:space="preserve">: Quý khách ăn tối tại nhà hàng </w:t>
      </w:r>
    </w:p>
    <w:p w14:paraId="100EBA6F"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Nghỉ đêm tại khách sạn 3-4*</w:t>
      </w:r>
    </w:p>
    <w:p w14:paraId="2012E09C" w14:textId="77777777" w:rsidR="00C1263A" w:rsidRDefault="00C1263A">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tbl>
      <w:tblPr>
        <w:tblStyle w:val="ab"/>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C1263A" w14:paraId="28FCD724" w14:textId="77777777">
        <w:trPr>
          <w:trHeight w:val="502"/>
        </w:trPr>
        <w:tc>
          <w:tcPr>
            <w:tcW w:w="1409" w:type="dxa"/>
            <w:tcBorders>
              <w:bottom w:val="single" w:sz="24" w:space="0" w:color="D9448B"/>
            </w:tcBorders>
            <w:shd w:val="clear" w:color="auto" w:fill="D9448B"/>
            <w:vAlign w:val="center"/>
          </w:tcPr>
          <w:p w14:paraId="0F3F8190" w14:textId="77777777" w:rsidR="00C1263A"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06</w:t>
            </w:r>
          </w:p>
        </w:tc>
        <w:tc>
          <w:tcPr>
            <w:tcW w:w="8977" w:type="dxa"/>
            <w:vAlign w:val="center"/>
          </w:tcPr>
          <w:p w14:paraId="125A3055" w14:textId="77777777" w:rsidR="00C1263A"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LUXEMBOURG - REIMS -  PARIS CITY TOUR (ĂN 3 BỮA)</w:t>
            </w:r>
          </w:p>
        </w:tc>
      </w:tr>
    </w:tbl>
    <w:p w14:paraId="06D644A4" w14:textId="77777777" w:rsidR="00C1263A" w:rsidRDefault="00C1263A">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p w14:paraId="651402C5"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Sáng</w:t>
      </w:r>
      <w:r>
        <w:rPr>
          <w:rFonts w:ascii="Palatino Linotype" w:eastAsia="Palatino Linotype" w:hAnsi="Palatino Linotype" w:cs="Palatino Linotype"/>
          <w:color w:val="000000"/>
        </w:rPr>
        <w:t>: Quý khách ăn sáng tại khách sạn sau đó đoàn khởi hành tới Paris</w:t>
      </w:r>
      <w:r>
        <w:rPr>
          <w:rFonts w:ascii="Palatino Linotype" w:eastAsia="Palatino Linotype" w:hAnsi="Palatino Linotype" w:cs="Palatino Linotype"/>
          <w:i/>
          <w:color w:val="000000"/>
        </w:rPr>
        <w:t>– thủ đô Paris của nước Pháp, được thế giới ưu ái với nhiều tên gọi hoa lệ như: Kinh đô ánh sáng, kinh đô thời trang, kinh đô điện ảnh, thành phố tình yêu…có thể nói đây là điểm du lịch nổi tiếng nhất của châu Âu. Thành phố luôn mang một vẻ đẹp xa hoa, lịch lãm với các công trình kiến trúc đầy  nghệ thuật và những món ăn tinh tế, sang trọng.</w:t>
      </w:r>
    </w:p>
    <w:p w14:paraId="4BBB2C70"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Trên đường đi quý khách dừng chân ăn trưa tại Reims </w:t>
      </w:r>
      <w:r>
        <w:rPr>
          <w:noProof/>
        </w:rPr>
        <w:drawing>
          <wp:anchor distT="0" distB="0" distL="114300" distR="114300" simplePos="0" relativeHeight="251665408" behindDoc="0" locked="0" layoutInCell="1" hidden="0" allowOverlap="1" wp14:anchorId="2A543F5A" wp14:editId="7D0F2381">
            <wp:simplePos x="0" y="0"/>
            <wp:positionH relativeFrom="column">
              <wp:posOffset>4025320</wp:posOffset>
            </wp:positionH>
            <wp:positionV relativeFrom="paragraph">
              <wp:posOffset>295717</wp:posOffset>
            </wp:positionV>
            <wp:extent cx="2635885" cy="1752600"/>
            <wp:effectExtent l="0" t="0" r="0" b="0"/>
            <wp:wrapSquare wrapText="bothSides" distT="0" distB="0" distL="114300" distR="114300"/>
            <wp:docPr id="1950293625" name="image3.jpg" descr="Ngắm trọn nhà thờ Đức Bà Reims đẹp nhất nước Pháp"/>
            <wp:cNvGraphicFramePr/>
            <a:graphic xmlns:a="http://schemas.openxmlformats.org/drawingml/2006/main">
              <a:graphicData uri="http://schemas.openxmlformats.org/drawingml/2006/picture">
                <pic:pic xmlns:pic="http://schemas.openxmlformats.org/drawingml/2006/picture">
                  <pic:nvPicPr>
                    <pic:cNvPr id="0" name="image3.jpg" descr="Ngắm trọn nhà thờ Đức Bà Reims đẹp nhất nước Pháp"/>
                    <pic:cNvPicPr preferRelativeResize="0"/>
                  </pic:nvPicPr>
                  <pic:blipFill>
                    <a:blip r:embed="rId17"/>
                    <a:srcRect/>
                    <a:stretch>
                      <a:fillRect/>
                    </a:stretch>
                  </pic:blipFill>
                  <pic:spPr>
                    <a:xfrm>
                      <a:off x="0" y="0"/>
                      <a:ext cx="2635885" cy="1752600"/>
                    </a:xfrm>
                    <a:prstGeom prst="rect">
                      <a:avLst/>
                    </a:prstGeom>
                    <a:ln/>
                  </pic:spPr>
                </pic:pic>
              </a:graphicData>
            </a:graphic>
          </wp:anchor>
        </w:drawing>
      </w:r>
    </w:p>
    <w:p w14:paraId="66A49B9A" w14:textId="77777777" w:rsidR="00C1263A" w:rsidRDefault="00000000">
      <w:pPr>
        <w:numPr>
          <w:ilvl w:val="0"/>
          <w:numId w:val="7"/>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Nhà thờ Đức Bà Reims</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Nhà thờ Đức Bà Reims hay còn gọi với tên Notre Dame de Reims được biết đến không chỉ là một kiệt tác kiến trúc nghệ thuật nổi tiếng mà còn là một nhân chứng lịch sử về “thành phố của các vị vua” khi nơi đây chính là nơi đăng quang của gần như toàn bộ các hoàng đế Pháp.</w:t>
      </w:r>
    </w:p>
    <w:p w14:paraId="53F257C2"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Chiều</w:t>
      </w:r>
      <w:r>
        <w:rPr>
          <w:rFonts w:ascii="Palatino Linotype" w:eastAsia="Palatino Linotype" w:hAnsi="Palatino Linotype" w:cs="Palatino Linotype"/>
          <w:color w:val="000000"/>
        </w:rPr>
        <w:t xml:space="preserve">: Quý khách tiếp tục di chuyển tới Paris </w:t>
      </w:r>
    </w:p>
    <w:p w14:paraId="131D8E23"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Tối:  </w:t>
      </w:r>
      <w:r>
        <w:rPr>
          <w:rFonts w:ascii="Palatino Linotype" w:eastAsia="Palatino Linotype" w:hAnsi="Palatino Linotype" w:cs="Palatino Linotype"/>
          <w:color w:val="000000"/>
        </w:rPr>
        <w:t xml:space="preserve">Quý khách ăn tối tại nhà hàng </w:t>
      </w:r>
    </w:p>
    <w:p w14:paraId="6FE29454"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Quý khách nghỉ ngơi tại khách sạn 3-</w:t>
      </w:r>
      <w:r>
        <w:rPr>
          <w:rFonts w:ascii="Palatino Linotype" w:eastAsia="Palatino Linotype" w:hAnsi="Palatino Linotype" w:cs="Palatino Linotype"/>
          <w:b/>
          <w:color w:val="000000"/>
        </w:rPr>
        <w:t>4*</w:t>
      </w:r>
    </w:p>
    <w:p w14:paraId="62613C85" w14:textId="77777777" w:rsidR="00C1263A" w:rsidRDefault="00C1263A">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p>
    <w:tbl>
      <w:tblPr>
        <w:tblStyle w:val="ac"/>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C1263A" w14:paraId="05797F7C" w14:textId="77777777">
        <w:trPr>
          <w:trHeight w:val="502"/>
        </w:trPr>
        <w:tc>
          <w:tcPr>
            <w:tcW w:w="1409" w:type="dxa"/>
            <w:tcBorders>
              <w:bottom w:val="single" w:sz="24" w:space="0" w:color="D9448B"/>
            </w:tcBorders>
            <w:shd w:val="clear" w:color="auto" w:fill="D9448B"/>
            <w:vAlign w:val="center"/>
          </w:tcPr>
          <w:p w14:paraId="475BAAA2" w14:textId="77777777" w:rsidR="00C1263A"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07</w:t>
            </w:r>
          </w:p>
        </w:tc>
        <w:tc>
          <w:tcPr>
            <w:tcW w:w="8977" w:type="dxa"/>
            <w:vAlign w:val="center"/>
          </w:tcPr>
          <w:p w14:paraId="22ADED68" w14:textId="77777777" w:rsidR="00C1263A"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PARIS CITY TOUR  (ĂN 3 BỮA)</w:t>
            </w:r>
          </w:p>
        </w:tc>
      </w:tr>
    </w:tbl>
    <w:p w14:paraId="211C5D37" w14:textId="77777777" w:rsidR="00C1263A" w:rsidRDefault="00000000">
      <w:pPr>
        <w:spacing w:before="120" w:line="360" w:lineRule="auto"/>
        <w:ind w:left="0" w:hanging="2"/>
        <w:rPr>
          <w:rFonts w:ascii="Palatino Linotype" w:eastAsia="Palatino Linotype" w:hAnsi="Palatino Linotype" w:cs="Palatino Linotype"/>
        </w:rPr>
      </w:pPr>
      <w:r>
        <w:rPr>
          <w:rFonts w:ascii="Palatino Linotype" w:eastAsia="Palatino Linotype" w:hAnsi="Palatino Linotype" w:cs="Palatino Linotype"/>
          <w:b/>
          <w:color w:val="000000"/>
        </w:rPr>
        <w:t>Sáng</w:t>
      </w:r>
      <w:r>
        <w:rPr>
          <w:rFonts w:ascii="Palatino Linotype" w:eastAsia="Palatino Linotype" w:hAnsi="Palatino Linotype" w:cs="Palatino Linotype"/>
        </w:rPr>
        <w:t>: Quý khách ăn sáng tại khách sạn , Sau đó đoàn đi thăm quan:</w:t>
      </w:r>
    </w:p>
    <w:p w14:paraId="5830BE0D" w14:textId="77777777" w:rsidR="00C1263A" w:rsidRDefault="00000000">
      <w:pPr>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 xml:space="preserve">Cầu Alexandre III </w:t>
      </w:r>
      <w:r>
        <w:rPr>
          <w:rFonts w:ascii="Palatino Linotype" w:eastAsia="Palatino Linotype" w:hAnsi="Palatino Linotype" w:cs="Palatino Linotype"/>
          <w:color w:val="000000"/>
        </w:rPr>
        <w:t>bắc qua sông Seine giữa quận 7 và quận 8 thành phố Paris. Được công nhận di tích lịch sử, đây là một trong những cây cầu đẹp nhất thành phố.</w:t>
      </w:r>
      <w:r>
        <w:rPr>
          <w:rFonts w:ascii="Palatino Linotype" w:eastAsia="Palatino Linotype" w:hAnsi="Palatino Linotype" w:cs="Palatino Linotype"/>
          <w:i/>
          <w:color w:val="000000"/>
        </w:rPr>
        <w:t xml:space="preserve"> Quý khách chiêm ngưỡng vẻ đẹp của</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FF0066"/>
        </w:rPr>
        <w:t>Hoàng cung lớn - Hoàng cung nhỏ</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Hoàng cung nhỏ ở Paris có mặt tiền rất giống Nhà Hát Saigon. Hai kiến trúc này được xây cất cùng năm. Cửa mặt tiền của Nhà Hát Saigon chịu ảnh hưởng sâu đậm và rõ rệt kiến trúc Petit Palais (Cung Điện Nhỏ) ở Paris.</w:t>
      </w:r>
    </w:p>
    <w:p w14:paraId="60F7E5F7" w14:textId="77777777" w:rsidR="00C1263A" w:rsidRDefault="00000000">
      <w:pPr>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Quảng trường Hòa Hợp</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là một trong những quảng trường nổi tiếng của Paris, nằm tại đầu phía đông của đại lộ Champs-</w:t>
      </w:r>
    </w:p>
    <w:p w14:paraId="213E2E7E" w14:textId="77777777" w:rsidR="00C1263A" w:rsidRDefault="00000000">
      <w:pPr>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Chụp ảnh tại</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FF0066"/>
        </w:rPr>
        <w:t>cổng Khải hoàn môn Paris</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Khải Hoàn Môn một trong những biểu tượng lịch sử nổi tiếng của Pháp, do Napoleon xây dựng năm 1806 để vinh danh quân đội.</w:t>
      </w:r>
    </w:p>
    <w:p w14:paraId="698A519E" w14:textId="77777777" w:rsidR="00C1263A" w:rsidRDefault="00000000">
      <w:pPr>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Mua sắm tại</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FF0066"/>
        </w:rPr>
        <w:t xml:space="preserve">trung tâm thương mại Lafayette </w:t>
      </w:r>
    </w:p>
    <w:p w14:paraId="7A69FCED" w14:textId="77777777" w:rsidR="00C1263A" w:rsidRDefault="00000000">
      <w:pPr>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Quý khách chụp ảnh bên ngoài tại </w:t>
      </w:r>
      <w:r>
        <w:rPr>
          <w:rFonts w:ascii="Palatino Linotype" w:eastAsia="Palatino Linotype" w:hAnsi="Palatino Linotype" w:cs="Palatino Linotype"/>
          <w:b/>
          <w:i/>
          <w:color w:val="FF0066"/>
        </w:rPr>
        <w:t>Bảo tàng Louvre</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Là một trong những viện bảo tàng nổi tiếng nhất thế giới, nơi trưng bày các hiện vật về những nền văn minh cổ, nghệ thuật Hồi giáo và nghệ thuật châu Âu từ thế kỷ 13 cho tới giữa thế kỷ 19.( Quý khách thăm quan chụp ảnh bên ngoài bảo tàng ) </w:t>
      </w:r>
    </w:p>
    <w:p w14:paraId="4F190AD4" w14:textId="77777777" w:rsidR="00C1263A" w:rsidRDefault="00000000">
      <w:pPr>
        <w:numPr>
          <w:ilvl w:val="0"/>
          <w:numId w:val="14"/>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mua sắm tại trung tâm mua sắm Benlux</w:t>
      </w:r>
    </w:p>
    <w:p w14:paraId="0EC1553D" w14:textId="77777777" w:rsidR="00C1263A" w:rsidRDefault="00000000">
      <w:pP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b/>
          <w:color w:val="000000"/>
        </w:rPr>
        <w:t>Trưa</w:t>
      </w:r>
      <w:r>
        <w:rPr>
          <w:rFonts w:ascii="Palatino Linotype" w:eastAsia="Palatino Linotype" w:hAnsi="Palatino Linotype" w:cs="Palatino Linotype"/>
          <w:color w:val="000000"/>
        </w:rPr>
        <w:t>: Quý khách ăn trưa tại nhà hàng, sau đó quý khách tiếp tục thăm quan:</w:t>
      </w:r>
      <w:r>
        <w:rPr>
          <w:noProof/>
        </w:rPr>
        <w:drawing>
          <wp:anchor distT="0" distB="0" distL="114300" distR="114300" simplePos="0" relativeHeight="251666432" behindDoc="0" locked="0" layoutInCell="1" hidden="0" allowOverlap="1" wp14:anchorId="48D1F477" wp14:editId="399C4296">
            <wp:simplePos x="0" y="0"/>
            <wp:positionH relativeFrom="column">
              <wp:posOffset>3964304</wp:posOffset>
            </wp:positionH>
            <wp:positionV relativeFrom="paragraph">
              <wp:posOffset>24765</wp:posOffset>
            </wp:positionV>
            <wp:extent cx="2656205" cy="1836420"/>
            <wp:effectExtent l="0" t="0" r="0" b="0"/>
            <wp:wrapSquare wrapText="bothSides" distT="0" distB="0" distL="114300" distR="114300"/>
            <wp:docPr id="19502936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2656205" cy="1836420"/>
                    </a:xfrm>
                    <a:prstGeom prst="rect">
                      <a:avLst/>
                    </a:prstGeom>
                    <a:ln/>
                  </pic:spPr>
                </pic:pic>
              </a:graphicData>
            </a:graphic>
          </wp:anchor>
        </w:drawing>
      </w:r>
    </w:p>
    <w:p w14:paraId="29EFC00E" w14:textId="77777777" w:rsidR="00C1263A" w:rsidRDefault="00000000">
      <w:pPr>
        <w:numPr>
          <w:ilvl w:val="0"/>
          <w:numId w:val="8"/>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Tháp Eiffel</w:t>
      </w:r>
      <w:r>
        <w:rPr>
          <w:rFonts w:ascii="Palatino Linotype" w:eastAsia="Palatino Linotype" w:hAnsi="Palatino Linotype" w:cs="Palatino Linotype"/>
          <w:i/>
          <w:color w:val="000000"/>
        </w:rPr>
        <w:t>:</w:t>
      </w:r>
      <w:r>
        <w:rPr>
          <w:rFonts w:ascii="Palatino Linotype" w:eastAsia="Palatino Linotype" w:hAnsi="Palatino Linotype" w:cs="Palatino Linotype"/>
          <w:color w:val="000000"/>
        </w:rPr>
        <w:t xml:space="preserve"> Một trong 7 kỳ quan của thế giới - Biểu tượng nổi tiếng nhất của Paris mà phải mất 26 tháng mới hoàn thành công trình xây dựng và được khánh thành vào tháng 3 /1889 trong suốt Hội Chợ Thế Giới, tháp cao </w:t>
      </w:r>
      <w:r>
        <w:rPr>
          <w:rFonts w:ascii="Palatino Linotype" w:eastAsia="Palatino Linotype" w:hAnsi="Palatino Linotype" w:cs="Palatino Linotype"/>
          <w:color w:val="000000"/>
        </w:rPr>
        <w:lastRenderedPageBreak/>
        <w:t>320.75m. Vào buổi tối nó trở thành một biểu tượng toả sáng trong đêm giống như một đồ trang sức. (Quý khách chụp ảnh bên tháp)</w:t>
      </w:r>
    </w:p>
    <w:p w14:paraId="6DA7AA15" w14:textId="77777777" w:rsidR="00C1263A" w:rsidRDefault="00000000">
      <w:pPr>
        <w:numPr>
          <w:ilvl w:val="0"/>
          <w:numId w:val="8"/>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Trải nghiệm Du thuyền trên sông Seine</w:t>
      </w:r>
      <w:r>
        <w:rPr>
          <w:rFonts w:ascii="Palatino Linotype" w:eastAsia="Palatino Linotype" w:hAnsi="Palatino Linotype" w:cs="Palatino Linotype"/>
          <w:color w:val="000000"/>
        </w:rPr>
        <w:t xml:space="preserve">:  là một con sông của Pháp, dài 776 km, chảy chủ yếu qua Troyes, Paris và Rouen. Thượng nguồn sông Seine ở Saint-Germain-Source-Seine cao nguyên Langres, thuộc Côte-d'Or. </w:t>
      </w:r>
    </w:p>
    <w:p w14:paraId="5434CF07" w14:textId="77777777" w:rsidR="00C1263A" w:rsidRDefault="00000000">
      <w:pPr>
        <w:numPr>
          <w:ilvl w:val="0"/>
          <w:numId w:val="8"/>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b/>
          <w:i/>
          <w:color w:val="FF0066"/>
        </w:rPr>
        <w:t>Nhà thờ Đức Bà Paris</w:t>
      </w:r>
      <w:r>
        <w:rPr>
          <w:rFonts w:ascii="Palatino Linotype" w:eastAsia="Palatino Linotype" w:hAnsi="Palatino Linotype" w:cs="Palatino Linotype"/>
          <w:color w:val="070B11"/>
        </w:rPr>
        <w:t xml:space="preserve"> kiệt tác kiến trúc bên bờ sông Seine</w:t>
      </w:r>
      <w:r>
        <w:rPr>
          <w:rFonts w:ascii="Palatino Linotype" w:eastAsia="Palatino Linotype" w:hAnsi="Palatino Linotype" w:cs="Palatino Linotype"/>
          <w:color w:val="6D6D6D"/>
          <w:highlight w:val="white"/>
        </w:rPr>
        <w:t xml:space="preserve"> </w:t>
      </w:r>
      <w:r>
        <w:rPr>
          <w:rFonts w:ascii="Palatino Linotype" w:eastAsia="Palatino Linotype" w:hAnsi="Palatino Linotype" w:cs="Palatino Linotype"/>
          <w:color w:val="070B11"/>
        </w:rPr>
        <w:t>với vẻ đẹp vượt thời gian được xem là biểu tượng của nước Pháp hoa lệ.</w:t>
      </w:r>
    </w:p>
    <w:p w14:paraId="08F732DC"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Tối:  </w:t>
      </w:r>
      <w:r>
        <w:rPr>
          <w:rFonts w:ascii="Palatino Linotype" w:eastAsia="Palatino Linotype" w:hAnsi="Palatino Linotype" w:cs="Palatino Linotype"/>
          <w:color w:val="000000"/>
        </w:rPr>
        <w:t xml:space="preserve">Quý khách ăn tối tại nhà hàng </w:t>
      </w:r>
    </w:p>
    <w:p w14:paraId="0E66EA4E" w14:textId="77777777" w:rsidR="00C1263A" w:rsidRDefault="00000000">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Quý khách tự do nghỉ ngơi tại khách sạn 3-</w:t>
      </w:r>
      <w:r>
        <w:rPr>
          <w:rFonts w:ascii="Palatino Linotype" w:eastAsia="Palatino Linotype" w:hAnsi="Palatino Linotype" w:cs="Palatino Linotype"/>
          <w:b/>
          <w:color w:val="000000"/>
        </w:rPr>
        <w:t>4*</w:t>
      </w:r>
    </w:p>
    <w:p w14:paraId="1D3777A6" w14:textId="77777777" w:rsidR="00C1263A" w:rsidRDefault="00C1263A">
      <w:pPr>
        <w:pBdr>
          <w:top w:val="nil"/>
          <w:left w:val="nil"/>
          <w:bottom w:val="nil"/>
          <w:right w:val="nil"/>
          <w:between w:val="nil"/>
        </w:pBdr>
        <w:spacing w:line="360" w:lineRule="auto"/>
        <w:ind w:left="0" w:hanging="2"/>
        <w:jc w:val="both"/>
        <w:rPr>
          <w:rFonts w:ascii="Palatino Linotype" w:eastAsia="Palatino Linotype" w:hAnsi="Palatino Linotype" w:cs="Palatino Linotype"/>
          <w:b/>
          <w:color w:val="000000"/>
        </w:rPr>
      </w:pPr>
    </w:p>
    <w:tbl>
      <w:tblPr>
        <w:tblStyle w:val="ad"/>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C1263A" w14:paraId="6B2F48FE" w14:textId="77777777">
        <w:trPr>
          <w:trHeight w:val="502"/>
        </w:trPr>
        <w:tc>
          <w:tcPr>
            <w:tcW w:w="1409" w:type="dxa"/>
            <w:tcBorders>
              <w:bottom w:val="single" w:sz="24" w:space="0" w:color="D9448B"/>
            </w:tcBorders>
            <w:shd w:val="clear" w:color="auto" w:fill="D9448B"/>
            <w:vAlign w:val="center"/>
          </w:tcPr>
          <w:p w14:paraId="73F5CF74" w14:textId="77777777" w:rsidR="00C1263A"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08</w:t>
            </w:r>
          </w:p>
        </w:tc>
        <w:tc>
          <w:tcPr>
            <w:tcW w:w="8977" w:type="dxa"/>
            <w:vAlign w:val="center"/>
          </w:tcPr>
          <w:p w14:paraId="38247F2A" w14:textId="77777777" w:rsidR="00C1263A"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PARIS – SÂN BAY  (ĂN SÁNG)</w:t>
            </w:r>
          </w:p>
        </w:tc>
      </w:tr>
    </w:tbl>
    <w:p w14:paraId="10103735" w14:textId="77777777" w:rsidR="00C1263A" w:rsidRDefault="00000000">
      <w:pPr>
        <w:spacing w:before="120" w:line="360" w:lineRule="auto"/>
        <w:ind w:left="0" w:right="-159" w:hanging="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Sáng: </w:t>
      </w:r>
      <w:r>
        <w:rPr>
          <w:rFonts w:ascii="Palatino Linotype" w:eastAsia="Palatino Linotype" w:hAnsi="Palatino Linotype" w:cs="Palatino Linotype"/>
          <w:color w:val="000000"/>
        </w:rPr>
        <w:t>Quý khách ăn sáng tại khách sạn, Sau đó đoàn khởi hành thăm quan  :</w:t>
      </w:r>
    </w:p>
    <w:p w14:paraId="59229457" w14:textId="77777777" w:rsidR="00C1263A" w:rsidRDefault="00000000">
      <w:pPr>
        <w:numPr>
          <w:ilvl w:val="0"/>
          <w:numId w:val="9"/>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Ðại lộ Champs Elysée</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Đại lộ Thiên Đàng – là Đại lộ lộng lẫy nhất Thế giới, dài gần 2km và còn là nơi tập trung nhiều cửa hàng sang trọng nhất của “Kinh Đô Ánh Sáng Paris”.</w:t>
      </w:r>
      <w:r>
        <w:rPr>
          <w:rFonts w:ascii="Palatino Linotype" w:eastAsia="Palatino Linotype" w:hAnsi="Palatino Linotype" w:cs="Palatino Linotype"/>
          <w:color w:val="000000"/>
          <w:highlight w:val="white"/>
        </w:rPr>
        <w:t xml:space="preserve"> </w:t>
      </w:r>
    </w:p>
    <w:p w14:paraId="1EA1AE44" w14:textId="77777777" w:rsidR="00C1263A" w:rsidRDefault="00000000">
      <w:pPr>
        <w:numPr>
          <w:ilvl w:val="0"/>
          <w:numId w:val="9"/>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FF0066"/>
        </w:rPr>
        <w:t>Quảng trường hòa hợp</w:t>
      </w:r>
      <w:r>
        <w:rPr>
          <w:rFonts w:ascii="Palatino Linotype" w:eastAsia="Palatino Linotype" w:hAnsi="Palatino Linotype" w:cs="Palatino Linotype"/>
          <w:color w:val="000000"/>
        </w:rPr>
        <w:t>: là một trong những </w:t>
      </w:r>
      <w:hyperlink r:id="rId19">
        <w:r w:rsidR="00C1263A">
          <w:rPr>
            <w:rFonts w:ascii="Palatino Linotype" w:eastAsia="Palatino Linotype" w:hAnsi="Palatino Linotype" w:cs="Palatino Linotype"/>
            <w:color w:val="000000"/>
          </w:rPr>
          <w:t>quảng trường</w:t>
        </w:r>
      </w:hyperlink>
      <w:r>
        <w:rPr>
          <w:rFonts w:ascii="Palatino Linotype" w:eastAsia="Palatino Linotype" w:hAnsi="Palatino Linotype" w:cs="Palatino Linotype"/>
          <w:color w:val="000000"/>
        </w:rPr>
        <w:t> nổi tiếng của </w:t>
      </w:r>
      <w:hyperlink r:id="rId20">
        <w:r w:rsidR="00C1263A">
          <w:rPr>
            <w:rFonts w:ascii="Palatino Linotype" w:eastAsia="Palatino Linotype" w:hAnsi="Palatino Linotype" w:cs="Palatino Linotype"/>
            <w:color w:val="000000"/>
          </w:rPr>
          <w:t>Paris</w:t>
        </w:r>
      </w:hyperlink>
      <w:r>
        <w:rPr>
          <w:rFonts w:ascii="Palatino Linotype" w:eastAsia="Palatino Linotype" w:hAnsi="Palatino Linotype" w:cs="Palatino Linotype"/>
          <w:color w:val="000000"/>
        </w:rPr>
        <w:t>, nằm tại đầu phía đông của </w:t>
      </w:r>
      <w:hyperlink r:id="rId21">
        <w:r w:rsidR="00C1263A">
          <w:rPr>
            <w:rFonts w:ascii="Palatino Linotype" w:eastAsia="Palatino Linotype" w:hAnsi="Palatino Linotype" w:cs="Palatino Linotype"/>
            <w:color w:val="000000"/>
          </w:rPr>
          <w:t>đại lộ Champs-Élysées</w:t>
        </w:r>
      </w:hyperlink>
      <w:r>
        <w:rPr>
          <w:rFonts w:ascii="Palatino Linotype" w:eastAsia="Palatino Linotype" w:hAnsi="Palatino Linotype" w:cs="Palatino Linotype"/>
          <w:color w:val="000000"/>
        </w:rPr>
        <w:t>, ngay bên bờ </w:t>
      </w:r>
      <w:hyperlink r:id="rId22">
        <w:r w:rsidR="00C1263A">
          <w:rPr>
            <w:rFonts w:ascii="Palatino Linotype" w:eastAsia="Palatino Linotype" w:hAnsi="Palatino Linotype" w:cs="Palatino Linotype"/>
            <w:color w:val="000000"/>
          </w:rPr>
          <w:t>sông Seine</w:t>
        </w:r>
      </w:hyperlink>
    </w:p>
    <w:p w14:paraId="3BA72651" w14:textId="77777777" w:rsidR="00C1263A" w:rsidRDefault="00000000">
      <w:pPr>
        <w:spacing w:line="360" w:lineRule="auto"/>
        <w:ind w:left="0" w:right="-159"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Xe đưa quý khách ra sân bay để đáp chuyến bay về Việt Nam vào lúc </w:t>
      </w:r>
      <w:r>
        <w:rPr>
          <w:rFonts w:ascii="Palatino Linotype" w:eastAsia="Palatino Linotype" w:hAnsi="Palatino Linotype" w:cs="Palatino Linotype"/>
          <w:b/>
          <w:color w:val="000000"/>
        </w:rPr>
        <w:t xml:space="preserve">13h55 </w:t>
      </w:r>
    </w:p>
    <w:p w14:paraId="1675D36F" w14:textId="77777777" w:rsidR="00C1263A" w:rsidRDefault="00000000">
      <w:pPr>
        <w:spacing w:line="360" w:lineRule="auto"/>
        <w:ind w:left="0" w:right="-159" w:hanging="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(Quý khách ăn tr</w:t>
      </w:r>
      <w:r>
        <w:rPr>
          <w:rFonts w:ascii="Palatino Linotype" w:eastAsia="Palatino Linotype" w:hAnsi="Palatino Linotype" w:cs="Palatino Linotype"/>
          <w:i/>
        </w:rPr>
        <w:t>ưa, tối</w:t>
      </w:r>
      <w:r>
        <w:rPr>
          <w:rFonts w:ascii="Palatino Linotype" w:eastAsia="Palatino Linotype" w:hAnsi="Palatino Linotype" w:cs="Palatino Linotype"/>
          <w:i/>
          <w:color w:val="000000"/>
        </w:rPr>
        <w:t xml:space="preserve"> và nghỉ ngơi trên máy bay )</w:t>
      </w:r>
    </w:p>
    <w:p w14:paraId="413D1347" w14:textId="77777777" w:rsidR="00C1263A" w:rsidRDefault="00000000">
      <w:pPr>
        <w:spacing w:line="360" w:lineRule="auto"/>
        <w:ind w:left="0" w:right="-159" w:hanging="2"/>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u w:val="single"/>
        </w:rPr>
        <w:t>Chuyến bay dự kiến:</w:t>
      </w:r>
    </w:p>
    <w:p w14:paraId="5F196F58" w14:textId="77777777" w:rsidR="00C1263A" w:rsidRDefault="00000000">
      <w:pPr>
        <w:spacing w:line="360" w:lineRule="auto"/>
        <w:ind w:left="0" w:hanging="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VN18 CDGHAN 1400 0635+1     </w:t>
      </w:r>
    </w:p>
    <w:p w14:paraId="6DD17A07" w14:textId="77777777" w:rsidR="00C1263A" w:rsidRDefault="00C1263A">
      <w:pPr>
        <w:spacing w:line="360" w:lineRule="auto"/>
        <w:ind w:left="0" w:hanging="2"/>
        <w:jc w:val="both"/>
        <w:rPr>
          <w:rFonts w:ascii="Palatino Linotype" w:eastAsia="Palatino Linotype" w:hAnsi="Palatino Linotype" w:cs="Palatino Linotype"/>
          <w:b/>
          <w:color w:val="000000"/>
        </w:rPr>
      </w:pPr>
    </w:p>
    <w:tbl>
      <w:tblPr>
        <w:tblStyle w:val="ae"/>
        <w:tblW w:w="10386"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09"/>
        <w:gridCol w:w="8977"/>
      </w:tblGrid>
      <w:tr w:rsidR="00C1263A" w14:paraId="44A4F2B9" w14:textId="77777777">
        <w:trPr>
          <w:trHeight w:val="502"/>
        </w:trPr>
        <w:tc>
          <w:tcPr>
            <w:tcW w:w="1409" w:type="dxa"/>
            <w:tcBorders>
              <w:bottom w:val="single" w:sz="24" w:space="0" w:color="D9448B"/>
            </w:tcBorders>
            <w:shd w:val="clear" w:color="auto" w:fill="D9448B"/>
            <w:vAlign w:val="center"/>
          </w:tcPr>
          <w:p w14:paraId="18435070" w14:textId="77777777" w:rsidR="00C1263A" w:rsidRDefault="00000000">
            <w:pPr>
              <w:spacing w:line="240" w:lineRule="auto"/>
              <w:ind w:left="0" w:hanging="2"/>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NGÀY  09</w:t>
            </w:r>
          </w:p>
        </w:tc>
        <w:tc>
          <w:tcPr>
            <w:tcW w:w="8977" w:type="dxa"/>
            <w:vAlign w:val="center"/>
          </w:tcPr>
          <w:p w14:paraId="69718FC2" w14:textId="77777777" w:rsidR="00C1263A" w:rsidRDefault="00000000">
            <w:pPr>
              <w:spacing w:line="240" w:lineRule="auto"/>
              <w:ind w:left="1" w:hanging="3"/>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HÀ NỘI,VIỆT NAM  </w:t>
            </w:r>
          </w:p>
        </w:tc>
      </w:tr>
    </w:tbl>
    <w:p w14:paraId="0700769B" w14:textId="77777777" w:rsidR="00C1263A" w:rsidRDefault="00000000">
      <w:pPr>
        <w:spacing w:line="360" w:lineRule="auto"/>
        <w:ind w:left="0" w:right="-159" w:hanging="2"/>
        <w:jc w:val="both"/>
        <w:rPr>
          <w:rFonts w:ascii="Palatino Linotype" w:eastAsia="Palatino Linotype" w:hAnsi="Palatino Linotype" w:cs="Palatino Linotype"/>
        </w:rPr>
      </w:pPr>
      <w:r>
        <w:rPr>
          <w:rFonts w:ascii="Palatino Linotype" w:eastAsia="Palatino Linotype" w:hAnsi="Palatino Linotype" w:cs="Palatino Linotype"/>
          <w:b/>
          <w:color w:val="000000"/>
        </w:rPr>
        <w:t>06:35: Quý khách về tới sân bay Nội Bài – Hà Nội.</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Xe</w:t>
      </w:r>
      <w:r>
        <w:rPr>
          <w:rFonts w:ascii="Palatino Linotype" w:eastAsia="Palatino Linotype" w:hAnsi="Palatino Linotype" w:cs="Palatino Linotype"/>
          <w:b/>
        </w:rPr>
        <w:t xml:space="preserve"> </w:t>
      </w:r>
      <w:r>
        <w:rPr>
          <w:rFonts w:ascii="Palatino Linotype" w:eastAsia="Palatino Linotype" w:hAnsi="Palatino Linotype" w:cs="Palatino Linotype"/>
        </w:rPr>
        <w:t>đón</w:t>
      </w:r>
      <w:r>
        <w:rPr>
          <w:rFonts w:ascii="Palatino Linotype" w:eastAsia="Palatino Linotype" w:hAnsi="Palatino Linotype" w:cs="Palatino Linotype"/>
          <w:b/>
        </w:rPr>
        <w:t xml:space="preserve"> </w:t>
      </w:r>
      <w:r>
        <w:rPr>
          <w:rFonts w:ascii="Palatino Linotype" w:eastAsia="Palatino Linotype" w:hAnsi="Palatino Linotype" w:cs="Palatino Linotype"/>
        </w:rPr>
        <w:t>Quý khách tại sân bay đưa về điểm tập kết ban đầu. HDV chia tay và hẹn gặp lại quý khách! Kết thúc chương trình tour !</w:t>
      </w:r>
    </w:p>
    <w:p w14:paraId="37D2D227" w14:textId="77777777" w:rsidR="00C1263A" w:rsidRDefault="00C1263A">
      <w:pPr>
        <w:spacing w:line="360" w:lineRule="auto"/>
        <w:ind w:left="0" w:right="-159" w:hanging="2"/>
        <w:jc w:val="both"/>
        <w:rPr>
          <w:rFonts w:ascii="Palatino Linotype" w:eastAsia="Palatino Linotype" w:hAnsi="Palatino Linotype" w:cs="Palatino Linotype"/>
        </w:rPr>
      </w:pPr>
    </w:p>
    <w:p w14:paraId="2DD504B3" w14:textId="77777777" w:rsidR="00C1263A" w:rsidRDefault="00000000">
      <w:pPr>
        <w:ind w:left="0" w:hanging="2"/>
        <w:jc w:val="center"/>
        <w:rPr>
          <w:rFonts w:ascii="Palatino Linotype" w:eastAsia="Palatino Linotype" w:hAnsi="Palatino Linotype" w:cs="Palatino Linotype"/>
        </w:rPr>
      </w:pPr>
      <w:r>
        <w:rPr>
          <w:rFonts w:ascii="Palatino Linotype" w:eastAsia="Palatino Linotype" w:hAnsi="Palatino Linotype" w:cs="Palatino Linotype"/>
          <w:b/>
        </w:rPr>
        <w:t>_HDV chia tay và hẹn gặp lại quý khách</w:t>
      </w:r>
    </w:p>
    <w:p w14:paraId="60221B65" w14:textId="77777777" w:rsidR="00C1263A" w:rsidRDefault="00000000">
      <w:pPr>
        <w:ind w:left="0" w:hanging="2"/>
        <w:jc w:val="center"/>
        <w:rPr>
          <w:rFonts w:ascii="Palatino Linotype" w:eastAsia="Palatino Linotype" w:hAnsi="Palatino Linotype" w:cs="Palatino Linotype"/>
        </w:rPr>
      </w:pPr>
      <w:r>
        <w:rPr>
          <w:rFonts w:ascii="Palatino Linotype" w:eastAsia="Palatino Linotype" w:hAnsi="Palatino Linotype" w:cs="Palatino Linotype"/>
          <w:b/>
        </w:rPr>
        <w:lastRenderedPageBreak/>
        <w:t>*************</w:t>
      </w:r>
    </w:p>
    <w:p w14:paraId="1781DFC4" w14:textId="77777777" w:rsidR="00C1263A" w:rsidRDefault="00000000">
      <w:pPr>
        <w:ind w:left="0" w:hanging="2"/>
        <w:jc w:val="both"/>
        <w:rPr>
          <w:rFonts w:ascii="Palatino Linotype" w:eastAsia="Palatino Linotype" w:hAnsi="Palatino Linotype" w:cs="Palatino Linotype"/>
          <w:b/>
          <w:color w:val="FF0066"/>
          <w:u w:val="single"/>
        </w:rPr>
      </w:pPr>
      <w:r>
        <w:rPr>
          <w:rFonts w:ascii="Palatino Linotype" w:eastAsia="Palatino Linotype" w:hAnsi="Palatino Linotype" w:cs="Palatino Linotype"/>
          <w:b/>
          <w:color w:val="FF0066"/>
          <w:u w:val="single"/>
        </w:rPr>
        <w:t>GIÁ BAO GỒM:</w:t>
      </w:r>
    </w:p>
    <w:p w14:paraId="6C720F28" w14:textId="77777777" w:rsidR="00C1263A" w:rsidRDefault="00C1263A">
      <w:pPr>
        <w:ind w:left="0" w:hanging="2"/>
        <w:jc w:val="both"/>
        <w:rPr>
          <w:rFonts w:ascii="Palatino Linotype" w:eastAsia="Palatino Linotype" w:hAnsi="Palatino Linotype" w:cs="Palatino Linotype"/>
          <w:color w:val="FF0000"/>
          <w:u w:val="single"/>
        </w:rPr>
      </w:pPr>
    </w:p>
    <w:p w14:paraId="6EBC7122" w14:textId="77777777" w:rsidR="00C1263A" w:rsidRDefault="00000000">
      <w:pPr>
        <w:widowControl w:val="0"/>
        <w:numPr>
          <w:ilvl w:val="0"/>
          <w:numId w:val="1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Vé máy bay khứ hồi </w:t>
      </w:r>
      <w:r>
        <w:rPr>
          <w:rFonts w:ascii="Palatino Linotype" w:eastAsia="Palatino Linotype" w:hAnsi="Palatino Linotype" w:cs="Palatino Linotype"/>
          <w:b/>
          <w:i/>
          <w:color w:val="000000"/>
        </w:rPr>
        <w:t xml:space="preserve">HANOI – FRANKFURT // PARIS – HANOI </w:t>
      </w:r>
      <w:r>
        <w:rPr>
          <w:rFonts w:ascii="Palatino Linotype" w:eastAsia="Palatino Linotype" w:hAnsi="Palatino Linotype" w:cs="Palatino Linotype"/>
          <w:i/>
          <w:color w:val="000000"/>
        </w:rPr>
        <w:t xml:space="preserve">của </w:t>
      </w:r>
      <w:r>
        <w:rPr>
          <w:rFonts w:ascii="Palatino Linotype" w:eastAsia="Palatino Linotype" w:hAnsi="Palatino Linotype" w:cs="Palatino Linotype"/>
          <w:b/>
          <w:i/>
          <w:color w:val="000000"/>
        </w:rPr>
        <w:t>Vietnam Airlines</w:t>
      </w:r>
      <w:r>
        <w:rPr>
          <w:rFonts w:ascii="Palatino Linotype" w:eastAsia="Palatino Linotype" w:hAnsi="Palatino Linotype" w:cs="Palatino Linotype"/>
          <w:i/>
          <w:color w:val="000000"/>
        </w:rPr>
        <w:t xml:space="preserve"> ( 1 kiện 23 kg kí gửi + 10 kg xách tay)</w:t>
      </w:r>
    </w:p>
    <w:p w14:paraId="4E4D0C14" w14:textId="77777777" w:rsidR="00C1263A" w:rsidRDefault="00000000">
      <w:pPr>
        <w:widowControl w:val="0"/>
        <w:numPr>
          <w:ilvl w:val="0"/>
          <w:numId w:val="1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Lệ phí sân bay các nước, phụ thu nhiên liệu và bảo hiểm hàng không. </w:t>
      </w:r>
    </w:p>
    <w:p w14:paraId="7CD5364D" w14:textId="77777777" w:rsidR="00C1263A" w:rsidRDefault="00000000">
      <w:pPr>
        <w:widowControl w:val="0"/>
        <w:numPr>
          <w:ilvl w:val="0"/>
          <w:numId w:val="1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Nghỉ khách sạn 3- 4* </w:t>
      </w:r>
      <w:r>
        <w:rPr>
          <w:rFonts w:ascii="Palatino Linotype" w:eastAsia="Palatino Linotype" w:hAnsi="Palatino Linotype" w:cs="Palatino Linotype"/>
          <w:i/>
          <w:color w:val="000000"/>
        </w:rPr>
        <w:t xml:space="preserve">(2 người / phòng, nếu lẻ nam hoặc nữ sẽ xếp phòng 3 người). </w:t>
      </w:r>
    </w:p>
    <w:p w14:paraId="1A911C6A" w14:textId="77777777" w:rsidR="00C1263A" w:rsidRDefault="00000000">
      <w:pPr>
        <w:widowControl w:val="0"/>
        <w:numPr>
          <w:ilvl w:val="0"/>
          <w:numId w:val="1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Ăn các bữa theo chương trình </w:t>
      </w:r>
    </w:p>
    <w:p w14:paraId="4BFBCC79" w14:textId="77777777" w:rsidR="00C1263A" w:rsidRDefault="00000000">
      <w:pPr>
        <w:widowControl w:val="0"/>
        <w:numPr>
          <w:ilvl w:val="0"/>
          <w:numId w:val="1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Xe ô tô máy lạnh đưa đón đoàn theo chương trình. </w:t>
      </w:r>
    </w:p>
    <w:p w14:paraId="15E0201E" w14:textId="77777777" w:rsidR="00C1263A" w:rsidRDefault="00000000">
      <w:pPr>
        <w:widowControl w:val="0"/>
        <w:numPr>
          <w:ilvl w:val="0"/>
          <w:numId w:val="1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Lệ phí thăm quan thắng cảnh, vui chơi giải trí theo chương trình</w:t>
      </w:r>
      <w:r>
        <w:rPr>
          <w:rFonts w:ascii="Palatino Linotype" w:eastAsia="Palatino Linotype" w:hAnsi="Palatino Linotype" w:cs="Palatino Linotype"/>
          <w:b/>
          <w:i/>
          <w:color w:val="000000"/>
        </w:rPr>
        <w:t>.: Vé thuyền Giethoorn, vé du thuyền sông Seine</w:t>
      </w:r>
    </w:p>
    <w:p w14:paraId="523CD06D" w14:textId="1444AC82" w:rsidR="00C1263A" w:rsidRDefault="00000000">
      <w:pPr>
        <w:widowControl w:val="0"/>
        <w:numPr>
          <w:ilvl w:val="0"/>
          <w:numId w:val="1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Hướng dẫn viên tiếng Việt chuyên nghiệp đi theo đoàn từ Việt Nam </w:t>
      </w:r>
    </w:p>
    <w:p w14:paraId="0214C1EA" w14:textId="77777777" w:rsidR="00C1263A" w:rsidRDefault="00000000">
      <w:pPr>
        <w:widowControl w:val="0"/>
        <w:numPr>
          <w:ilvl w:val="0"/>
          <w:numId w:val="1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Lệ phí visa nhập cảnh vào Châu Âu.</w:t>
      </w:r>
    </w:p>
    <w:p w14:paraId="715FD917" w14:textId="77777777" w:rsidR="00C1263A" w:rsidRDefault="00000000">
      <w:pPr>
        <w:widowControl w:val="0"/>
        <w:numPr>
          <w:ilvl w:val="0"/>
          <w:numId w:val="11"/>
        </w:num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Bảo hiểm du lịch quốc tế toàn cầu mức bồi thường tối đa: 50.000 USD tùy theo độ tuổi của quý khách.</w:t>
      </w:r>
    </w:p>
    <w:p w14:paraId="05183236" w14:textId="77777777" w:rsidR="00C1263A" w:rsidRDefault="00000000">
      <w:pPr>
        <w:widowControl w:val="0"/>
        <w:numPr>
          <w:ilvl w:val="0"/>
          <w:numId w:val="11"/>
        </w:numPr>
        <w:pBdr>
          <w:top w:val="nil"/>
          <w:left w:val="nil"/>
          <w:bottom w:val="nil"/>
          <w:right w:val="nil"/>
          <w:between w:val="nil"/>
        </w:pBdr>
        <w:spacing w:after="200"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Quà tặng: Mũ du lịch, phích cắm điện </w:t>
      </w:r>
    </w:p>
    <w:p w14:paraId="0C4AE68F" w14:textId="77777777" w:rsidR="00C1263A" w:rsidRDefault="00000000">
      <w:pPr>
        <w:ind w:left="0" w:hanging="2"/>
        <w:jc w:val="both"/>
        <w:rPr>
          <w:rFonts w:ascii="Palatino Linotype" w:eastAsia="Palatino Linotype" w:hAnsi="Palatino Linotype" w:cs="Palatino Linotype"/>
          <w:color w:val="FF0066"/>
          <w:u w:val="single"/>
        </w:rPr>
      </w:pPr>
      <w:r>
        <w:rPr>
          <w:rFonts w:ascii="Palatino Linotype" w:eastAsia="Palatino Linotype" w:hAnsi="Palatino Linotype" w:cs="Palatino Linotype"/>
          <w:b/>
          <w:color w:val="FF0066"/>
          <w:u w:val="single"/>
        </w:rPr>
        <w:t xml:space="preserve">CÁC DỊCH VỤ KHÔNG BAO GỒM: </w:t>
      </w:r>
    </w:p>
    <w:p w14:paraId="307BC47B" w14:textId="77777777" w:rsidR="00C1263A" w:rsidRDefault="00000000">
      <w:pPr>
        <w:numPr>
          <w:ilvl w:val="0"/>
          <w:numId w:val="10"/>
        </w:num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Phí làm hộ chiếu./</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Hộ chiếu còn hạn trên 6 tháng tính từ ngày kết thúc tour</w:t>
      </w:r>
    </w:p>
    <w:p w14:paraId="172D75EF" w14:textId="77777777" w:rsidR="00C1263A" w:rsidRDefault="00000000">
      <w:pPr>
        <w:numPr>
          <w:ilvl w:val="0"/>
          <w:numId w:val="10"/>
        </w:num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Visa nhập cảnh lại Việt Nam cho khách mang quốc tịch nước ngoài.</w:t>
      </w:r>
    </w:p>
    <w:p w14:paraId="4611FDBB" w14:textId="77777777" w:rsidR="00C1263A" w:rsidRDefault="00000000">
      <w:pPr>
        <w:numPr>
          <w:ilvl w:val="0"/>
          <w:numId w:val="10"/>
        </w:num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Phụ thu nghỉ phòng đơn (nếu có).</w:t>
      </w:r>
    </w:p>
    <w:p w14:paraId="3B3FD9B5" w14:textId="77777777" w:rsidR="00C1263A" w:rsidRDefault="00000000">
      <w:pPr>
        <w:numPr>
          <w:ilvl w:val="0"/>
          <w:numId w:val="10"/>
        </w:num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Chi phí cá nhân như: đồ uống, điện thoại, giặt là quần áo, hành lý quá cước…</w:t>
      </w:r>
    </w:p>
    <w:p w14:paraId="1B8FC860" w14:textId="77777777" w:rsidR="00C1263A" w:rsidRDefault="00000000">
      <w:pPr>
        <w:numPr>
          <w:ilvl w:val="0"/>
          <w:numId w:val="10"/>
        </w:num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Tiền tip cho người khuân vác đồ tại khách sạn.</w:t>
      </w:r>
    </w:p>
    <w:p w14:paraId="7606D99F" w14:textId="77777777" w:rsidR="00C1263A" w:rsidRDefault="00000000">
      <w:pPr>
        <w:numPr>
          <w:ilvl w:val="0"/>
          <w:numId w:val="10"/>
        </w:num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Chi phí phát sinh ngoài chương trình. Phí chuyển khoản thanh toán quốc tế. </w:t>
      </w:r>
    </w:p>
    <w:p w14:paraId="7FD7A54A" w14:textId="77777777" w:rsidR="00C1263A" w:rsidRDefault="00000000">
      <w:pPr>
        <w:numPr>
          <w:ilvl w:val="0"/>
          <w:numId w:val="10"/>
        </w:numPr>
        <w:pBdr>
          <w:top w:val="nil"/>
          <w:left w:val="nil"/>
          <w:bottom w:val="nil"/>
          <w:right w:val="nil"/>
          <w:between w:val="nil"/>
        </w:pBdr>
        <w:spacing w:line="360" w:lineRule="auto"/>
        <w:ind w:left="0" w:hanging="2"/>
        <w:rPr>
          <w:rFonts w:ascii="Palatino Linotype" w:eastAsia="Palatino Linotype" w:hAnsi="Palatino Linotype" w:cs="Palatino Linotype"/>
          <w:color w:val="000000"/>
        </w:rPr>
      </w:pPr>
      <w:r>
        <w:rPr>
          <w:rFonts w:ascii="Palatino Linotype" w:eastAsia="Palatino Linotype" w:hAnsi="Palatino Linotype" w:cs="Palatino Linotype"/>
          <w:i/>
          <w:color w:val="000000"/>
        </w:rPr>
        <w:t>Các chi phí khác không có trong chương trình và mục bao gồm</w:t>
      </w:r>
    </w:p>
    <w:p w14:paraId="013476F3" w14:textId="55435C9C" w:rsidR="00407328" w:rsidRPr="00407328" w:rsidRDefault="00000000" w:rsidP="00407328">
      <w:pPr>
        <w:numPr>
          <w:ilvl w:val="0"/>
          <w:numId w:val="10"/>
        </w:numPr>
        <w:pBdr>
          <w:top w:val="nil"/>
          <w:left w:val="nil"/>
          <w:bottom w:val="nil"/>
          <w:right w:val="nil"/>
          <w:between w:val="nil"/>
        </w:pBdr>
        <w:spacing w:after="200" w:line="360" w:lineRule="auto"/>
        <w:ind w:left="0" w:hanging="2"/>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 xml:space="preserve">Tiền bồi dưỡng cho hướng dẫn và lái xe ở các nước ( </w:t>
      </w:r>
      <w:r>
        <w:rPr>
          <w:rFonts w:ascii="Palatino Linotype" w:eastAsia="Palatino Linotype" w:hAnsi="Palatino Linotype" w:cs="Palatino Linotype"/>
          <w:b/>
          <w:i/>
        </w:rPr>
        <w:t>8</w:t>
      </w:r>
      <w:r>
        <w:rPr>
          <w:rFonts w:ascii="Palatino Linotype" w:eastAsia="Palatino Linotype" w:hAnsi="Palatino Linotype" w:cs="Palatino Linotype"/>
          <w:b/>
          <w:i/>
          <w:color w:val="000000"/>
        </w:rPr>
        <w:t xml:space="preserve"> EUR/khách/ngày)</w:t>
      </w:r>
    </w:p>
    <w:p w14:paraId="35BB0CFB" w14:textId="77777777" w:rsidR="00C1263A" w:rsidRDefault="00000000">
      <w:pPr>
        <w:spacing w:line="360" w:lineRule="auto"/>
        <w:ind w:left="0" w:hanging="2"/>
        <w:jc w:val="both"/>
        <w:rPr>
          <w:rFonts w:ascii="Palatino Linotype" w:eastAsia="Palatino Linotype" w:hAnsi="Palatino Linotype" w:cs="Palatino Linotype"/>
          <w:color w:val="FF0066"/>
        </w:rPr>
      </w:pPr>
      <w:r>
        <w:rPr>
          <w:rFonts w:ascii="Palatino Linotype" w:eastAsia="Palatino Linotype" w:hAnsi="Palatino Linotype" w:cs="Palatino Linotype"/>
          <w:b/>
          <w:color w:val="FF0066"/>
          <w:u w:val="single"/>
        </w:rPr>
        <w:t>ĐIỀU KIỆN CỦA CHƯƠNG TRÌNH</w:t>
      </w:r>
      <w:r>
        <w:rPr>
          <w:rFonts w:ascii="Palatino Linotype" w:eastAsia="Palatino Linotype" w:hAnsi="Palatino Linotype" w:cs="Palatino Linotype"/>
          <w:b/>
          <w:color w:val="FF0066"/>
        </w:rPr>
        <w:t>:.</w:t>
      </w:r>
    </w:p>
    <w:p w14:paraId="63EDDA24" w14:textId="77777777" w:rsidR="00C1263A" w:rsidRDefault="00000000">
      <w:pPr>
        <w:widowControl w:val="0"/>
        <w:numPr>
          <w:ilvl w:val="0"/>
          <w:numId w:val="15"/>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Đây là chương trình khuyến mại, số lượng có hạn nên ngay sau đăng ký, Quý khách vui lòng đặt cọc 25 triệu/khách. Và thanh toán nốt số tiền còn lại trước ngày khởi hành là 3 tuần.</w:t>
      </w:r>
    </w:p>
    <w:p w14:paraId="36D67291" w14:textId="77777777" w:rsidR="00C1263A" w:rsidRDefault="00000000">
      <w:pPr>
        <w:widowControl w:val="0"/>
        <w:numPr>
          <w:ilvl w:val="0"/>
          <w:numId w:val="15"/>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Khách sạn trong chương trình đưa ra chỉ mang tính chất tham khảo, khách sạn chính xác sẽ được thông báo trước khi đoàn đi và đảm bảo đúng tiêu chuẩn Châu Âu 3*-4*</w:t>
      </w:r>
    </w:p>
    <w:p w14:paraId="5BF5F632" w14:textId="77777777" w:rsidR="00C1263A" w:rsidRDefault="00000000">
      <w:pPr>
        <w:widowControl w:val="0"/>
        <w:numPr>
          <w:ilvl w:val="0"/>
          <w:numId w:val="15"/>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Trong trường hợp đoàn khởi hành vào các dịp diễn ra hội chợ lớn tại Châu Âu. Khách sạn sẽ được bố trí ở các địa điểm lân cận, phù hợp nhưng vẫn đảm bảo điểm tham quan và đảm bảo khách sạn 3-4*. Khách sạn có thể thay đổi đến ngày cuối cùng do khách sạn không đủ phòng hoặc lượng khách tăng, chúng tôi sẽ thay đổi khách sạn nhưng vẫn đảm bảo khách sạn 3-4*</w:t>
      </w:r>
    </w:p>
    <w:p w14:paraId="05F2CDFC" w14:textId="77777777" w:rsidR="00C1263A" w:rsidRDefault="00000000">
      <w:pPr>
        <w:widowControl w:val="0"/>
        <w:numPr>
          <w:ilvl w:val="0"/>
          <w:numId w:val="15"/>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Chương trình có thể thay đổi phụ thuộc vào điều kiện thời tiết, điều kiện giao thông ở các nơi, tình trạng lễ hội,… nhưng đảm bảo vẫn thực hiện đủ các điểm tham quan trong chương trình, các điểm tham quan có thể không theo thứ tự trong chương trình.</w:t>
      </w:r>
    </w:p>
    <w:p w14:paraId="4ED4ECA6" w14:textId="77777777" w:rsidR="00C1263A" w:rsidRDefault="00000000">
      <w:pPr>
        <w:widowControl w:val="0"/>
        <w:numPr>
          <w:ilvl w:val="0"/>
          <w:numId w:val="15"/>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Giá tour trọn gói áp dụng cho khách ghép lẻ từ 25 khách trở lên</w:t>
      </w:r>
    </w:p>
    <w:p w14:paraId="59878DAC" w14:textId="77777777" w:rsidR="00C1263A" w:rsidRDefault="00000000">
      <w:pPr>
        <w:widowControl w:val="0"/>
        <w:numPr>
          <w:ilvl w:val="0"/>
          <w:numId w:val="15"/>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Trẻ em ngủ cùng giường với bố mẹ. Nếu trẻ em muốn có giường phải đóng tiền như người lớn </w:t>
      </w:r>
    </w:p>
    <w:p w14:paraId="4052D281" w14:textId="77777777" w:rsidR="00C1263A" w:rsidRDefault="00000000">
      <w:pPr>
        <w:widowControl w:val="0"/>
        <w:numPr>
          <w:ilvl w:val="0"/>
          <w:numId w:val="15"/>
        </w:numPr>
        <w:spacing w:line="360" w:lineRule="auto"/>
        <w:ind w:left="0" w:hanging="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Khách sạn trong chương trình đưa ra chỉ mang tính chất tham khảo</w:t>
      </w:r>
    </w:p>
    <w:p w14:paraId="44628298" w14:textId="77777777" w:rsidR="00C1263A" w:rsidRDefault="00000000">
      <w:pPr>
        <w:widowControl w:val="0"/>
        <w:spacing w:line="360" w:lineRule="auto"/>
        <w:ind w:left="0" w:hanging="2"/>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LƯU Ý:</w:t>
      </w:r>
    </w:p>
    <w:p w14:paraId="1238D1FF" w14:textId="77777777" w:rsidR="00C1263A" w:rsidRDefault="00000000">
      <w:pPr>
        <w:numPr>
          <w:ilvl w:val="0"/>
          <w:numId w:val="13"/>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Theo chương trình đã ký với đối tác, quý khách sẽ đi theo tour suốt chương trình. Quý khách nào tách đoàn vui lòng báo trước. Visa sẽ được cấp với thời hạn đúng theo lịch đi của đoàn, đề nghị Quý khách phải đi về theo đoàn.</w:t>
      </w:r>
    </w:p>
    <w:p w14:paraId="28DCCFC5" w14:textId="77777777" w:rsidR="00C1263A" w:rsidRDefault="00000000">
      <w:pPr>
        <w:numPr>
          <w:ilvl w:val="0"/>
          <w:numId w:val="13"/>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Trong trường hợp đoàn đã khởi hành, nếu quý khách vì bất kì lí do gì tách đoàn đều không được hoàn trả lại phí dịch vụ</w:t>
      </w:r>
    </w:p>
    <w:p w14:paraId="3A1B91E2" w14:textId="77777777" w:rsidR="00C1263A" w:rsidRDefault="00000000">
      <w:pPr>
        <w:numPr>
          <w:ilvl w:val="0"/>
          <w:numId w:val="13"/>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nên có người thân dưới 60 tuổi (đầy đủ sức khỏe) đi theo.</w:t>
      </w:r>
    </w:p>
    <w:p w14:paraId="4EB8525C" w14:textId="77777777" w:rsidR="00C1263A" w:rsidRDefault="00000000">
      <w:pPr>
        <w:numPr>
          <w:ilvl w:val="0"/>
          <w:numId w:val="13"/>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Chương trình có thể thay đổi tùy tình hình chuyến bay, khách sạn tại Châu Âu được xác nhận chính thức vào ngày họp đoàn, trước ngày khởi hành 2-3 ngày. Các điểm tham quan có thể không theo thứ tự trong chương trình.</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rPr>
        <w:t>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14:paraId="103C634C" w14:textId="77777777" w:rsidR="00C1263A" w:rsidRDefault="00000000">
      <w:pPr>
        <w:numPr>
          <w:ilvl w:val="0"/>
          <w:numId w:val="13"/>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lastRenderedPageBreak/>
        <w:t>Hộ chiếu của quý khách phải còn giá trị sử dụng trên 6 tháng kể từ ngày về và có ít nhất 3 trang trắng liền kề nhau. Hộ chiếu phải đẹp, sạch, không rách, không bị cắt góc, không được vẽ bút mực, bẩn</w:t>
      </w:r>
    </w:p>
    <w:p w14:paraId="77BA2635" w14:textId="77777777" w:rsidR="00C1263A" w:rsidRDefault="00000000">
      <w:pPr>
        <w:numPr>
          <w:ilvl w:val="0"/>
          <w:numId w:val="13"/>
        </w:numPr>
        <w:spacing w:line="360" w:lineRule="auto"/>
        <w:ind w:left="0" w:hanging="2"/>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rPr>
        <w:t>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14:paraId="3B58CA06" w14:textId="77777777" w:rsidR="00C1263A" w:rsidRDefault="00000000">
      <w:pPr>
        <w:numPr>
          <w:ilvl w:val="0"/>
          <w:numId w:val="13"/>
        </w:numPr>
        <w:spacing w:line="360" w:lineRule="auto"/>
        <w:ind w:left="0" w:hanging="2"/>
        <w:jc w:val="both"/>
        <w:rPr>
          <w:rFonts w:ascii="Palatino Linotype" w:eastAsia="Palatino Linotype" w:hAnsi="Palatino Linotype" w:cs="Palatino Linotype"/>
        </w:rPr>
      </w:pPr>
      <w:r>
        <w:rPr>
          <w:rFonts w:ascii="Palatino Linotype" w:eastAsia="Palatino Linotype" w:hAnsi="Palatino Linotype" w:cs="Palatino Linotype"/>
        </w:rPr>
        <w:t>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14:paraId="584B0AF1" w14:textId="77777777" w:rsidR="00C1263A" w:rsidRDefault="00C1263A">
      <w:pPr>
        <w:pBdr>
          <w:top w:val="nil"/>
          <w:left w:val="nil"/>
          <w:bottom w:val="nil"/>
          <w:right w:val="nil"/>
          <w:between w:val="nil"/>
        </w:pBdr>
        <w:spacing w:line="360" w:lineRule="auto"/>
        <w:ind w:left="0" w:hanging="2"/>
        <w:jc w:val="both"/>
        <w:rPr>
          <w:rFonts w:ascii="Palatino Linotype" w:eastAsia="Palatino Linotype" w:hAnsi="Palatino Linotype" w:cs="Palatino Linotype"/>
          <w:color w:val="000000"/>
        </w:rPr>
      </w:pPr>
    </w:p>
    <w:p w14:paraId="51EF9352" w14:textId="77777777" w:rsidR="00C1263A" w:rsidRDefault="00C1263A">
      <w:pPr>
        <w:spacing w:after="200" w:line="360" w:lineRule="auto"/>
        <w:ind w:left="0" w:hanging="2"/>
        <w:jc w:val="both"/>
        <w:rPr>
          <w:rFonts w:ascii="Palatino Linotype" w:eastAsia="Palatino Linotype" w:hAnsi="Palatino Linotype" w:cs="Palatino Linotype"/>
        </w:rPr>
      </w:pPr>
    </w:p>
    <w:sectPr w:rsidR="00C1263A">
      <w:headerReference w:type="even" r:id="rId23"/>
      <w:headerReference w:type="default" r:id="rId24"/>
      <w:footerReference w:type="even" r:id="rId25"/>
      <w:footerReference w:type="default" r:id="rId26"/>
      <w:headerReference w:type="first" r:id="rId27"/>
      <w:footerReference w:type="first" r:id="rId28"/>
      <w:pgSz w:w="11907" w:h="16839"/>
      <w:pgMar w:top="177" w:right="567" w:bottom="630" w:left="900" w:header="180" w:footer="3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60DB1" w14:textId="77777777" w:rsidR="00D11806" w:rsidRDefault="00D11806">
      <w:pPr>
        <w:spacing w:line="240" w:lineRule="auto"/>
        <w:ind w:left="0" w:hanging="2"/>
      </w:pPr>
      <w:r>
        <w:separator/>
      </w:r>
    </w:p>
  </w:endnote>
  <w:endnote w:type="continuationSeparator" w:id="0">
    <w:p w14:paraId="7840E20C" w14:textId="77777777" w:rsidR="00D11806" w:rsidRDefault="00D1180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B518849-44DD-408D-9BB2-3A3E393E434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54BB77F-2F58-48BD-AC50-78EF4E0A2414}"/>
  </w:font>
  <w:font w:name=".VnTime">
    <w:panose1 w:val="020B7200000000000000"/>
    <w:charset w:val="00"/>
    <w:family w:val="swiss"/>
    <w:pitch w:val="variable"/>
    <w:sig w:usb0="00000003" w:usb1="00000000" w:usb2="00000000" w:usb3="00000000" w:csb0="00000001" w:csb1="00000000"/>
    <w:embedRegular r:id="rId3" w:fontKey="{A8DEB867-2D9F-48A7-A8C0-C88D5B8FC58D}"/>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4" w:fontKey="{88D5B651-D9E9-4256-8FF5-2F394F60A479}"/>
    <w:embedItalic r:id="rId5" w:fontKey="{7090660E-9E92-464C-8805-3DA9D3A5146B}"/>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13B77ED8-CDB9-4A1C-B3EE-1B8E7004EC9C}"/>
    <w:embedItalic r:id="rId7" w:fontKey="{13213392-2C74-4AAC-9149-1A62E68BB106}"/>
  </w:font>
  <w:font w:name="Palatino Linotype">
    <w:panose1 w:val="02040502050505030304"/>
    <w:charset w:val="00"/>
    <w:family w:val="roman"/>
    <w:pitch w:val="variable"/>
    <w:sig w:usb0="E0000287" w:usb1="40000013" w:usb2="00000000" w:usb3="00000000" w:csb0="0000019F" w:csb1="00000000"/>
    <w:embedRegular r:id="rId8" w:fontKey="{175452C8-DCEB-4579-9296-19FE90EF5EFA}"/>
    <w:embedBold r:id="rId9" w:fontKey="{58A32F2F-9697-4D02-9A87-8A9522BBED36}"/>
    <w:embedItalic r:id="rId10" w:fontKey="{7DC91086-3AC8-446C-B577-E035568917E3}"/>
    <w:embedBoldItalic r:id="rId11" w:fontKey="{1EF8E8CD-EC9A-45F1-A45F-BB8FA794B1BE}"/>
  </w:font>
  <w:font w:name="Trebuchet MS">
    <w:panose1 w:val="020B0603020202020204"/>
    <w:charset w:val="00"/>
    <w:family w:val="swiss"/>
    <w:pitch w:val="variable"/>
    <w:sig w:usb0="00000687" w:usb1="00000000" w:usb2="00000000" w:usb3="00000000" w:csb0="0000009F" w:csb1="00000000"/>
    <w:embedRegular r:id="rId12" w:fontKey="{96ABE995-EB63-418F-9E26-E4D9347C0886}"/>
  </w:font>
  <w:font w:name="Cambria">
    <w:panose1 w:val="02040503050406030204"/>
    <w:charset w:val="00"/>
    <w:family w:val="roman"/>
    <w:pitch w:val="variable"/>
    <w:sig w:usb0="E00006FF" w:usb1="420024FF" w:usb2="02000000" w:usb3="00000000" w:csb0="0000019F" w:csb1="00000000"/>
    <w:embedRegular r:id="rId13" w:fontKey="{4EDD74E6-565F-4708-9E7D-DF0FE23FFE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C8A93" w14:textId="77777777" w:rsidR="00C1263A" w:rsidRDefault="00C1263A">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CDF47" w14:textId="59DFFAAB" w:rsidR="00C1263A" w:rsidRDefault="00E4030C">
    <w:pPr>
      <w:pBdr>
        <w:top w:val="nil"/>
        <w:left w:val="nil"/>
        <w:bottom w:val="nil"/>
        <w:right w:val="nil"/>
        <w:between w:val="nil"/>
      </w:pBdr>
      <w:tabs>
        <w:tab w:val="center" w:pos="4320"/>
        <w:tab w:val="right" w:pos="8640"/>
      </w:tabs>
      <w:spacing w:line="240" w:lineRule="auto"/>
      <w:ind w:left="4" w:hanging="6"/>
      <w:rPr>
        <w:color w:val="000000"/>
      </w:rPr>
    </w:pPr>
    <w:r>
      <w:rPr>
        <w:b/>
        <w:noProof/>
        <w:color w:val="0000FF"/>
        <w:sz w:val="60"/>
        <w:szCs w:val="60"/>
      </w:rPr>
      <w:drawing>
        <wp:anchor distT="0" distB="0" distL="114300" distR="114300" simplePos="0" relativeHeight="251659264" behindDoc="1" locked="0" layoutInCell="1" allowOverlap="1" wp14:anchorId="3DC5DE49" wp14:editId="46AAFF07">
          <wp:simplePos x="0" y="0"/>
          <wp:positionH relativeFrom="page">
            <wp:align>right</wp:align>
          </wp:positionH>
          <wp:positionV relativeFrom="paragraph">
            <wp:posOffset>-637133</wp:posOffset>
          </wp:positionV>
          <wp:extent cx="7553325" cy="1258164"/>
          <wp:effectExtent l="0" t="0" r="0" b="0"/>
          <wp:wrapNone/>
          <wp:docPr id="911902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02723" name="Picture 911902723"/>
                  <pic:cNvPicPr/>
                </pic:nvPicPr>
                <pic:blipFill>
                  <a:blip r:embed="rId1">
                    <a:extLst>
                      <a:ext uri="{28A0092B-C50C-407E-A947-70E740481C1C}">
                        <a14:useLocalDpi xmlns:a14="http://schemas.microsoft.com/office/drawing/2010/main" val="0"/>
                      </a:ext>
                    </a:extLst>
                  </a:blip>
                  <a:stretch>
                    <a:fillRect/>
                  </a:stretch>
                </pic:blipFill>
                <pic:spPr>
                  <a:xfrm>
                    <a:off x="0" y="0"/>
                    <a:ext cx="7553325" cy="1258164"/>
                  </a:xfrm>
                  <a:prstGeom prst="rect">
                    <a:avLst/>
                  </a:prstGeom>
                </pic:spPr>
              </pic:pic>
            </a:graphicData>
          </a:graphic>
          <wp14:sizeRelH relativeFrom="margin">
            <wp14:pctWidth>0</wp14:pctWidth>
          </wp14:sizeRelH>
          <wp14:sizeRelV relativeFrom="margin">
            <wp14:pctHeight>0</wp14:pctHeight>
          </wp14:sizeRelV>
        </wp:anchor>
      </w:drawing>
    </w:r>
  </w:p>
  <w:p w14:paraId="376E91B7" w14:textId="34A93195" w:rsidR="00C1263A" w:rsidRDefault="00000000">
    <w:pPr>
      <w:pBdr>
        <w:top w:val="nil"/>
        <w:left w:val="nil"/>
        <w:bottom w:val="nil"/>
        <w:right w:val="nil"/>
        <w:between w:val="nil"/>
      </w:pBdr>
      <w:tabs>
        <w:tab w:val="center" w:pos="4320"/>
        <w:tab w:val="right" w:pos="8640"/>
      </w:tabs>
      <w:spacing w:line="240" w:lineRule="auto"/>
      <w:ind w:left="4" w:hanging="6"/>
      <w:rPr>
        <w:color w:val="000000"/>
      </w:rPr>
    </w:pPr>
    <w:r>
      <w:rPr>
        <w:b/>
        <w:color w:val="0000FF"/>
        <w:sz w:val="60"/>
        <w:szCs w:val="6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5116" w14:textId="77777777" w:rsidR="00C1263A" w:rsidRDefault="00C1263A">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19BD8" w14:textId="77777777" w:rsidR="00D11806" w:rsidRDefault="00D11806">
      <w:pPr>
        <w:spacing w:line="240" w:lineRule="auto"/>
        <w:ind w:left="0" w:hanging="2"/>
      </w:pPr>
      <w:r>
        <w:separator/>
      </w:r>
    </w:p>
  </w:footnote>
  <w:footnote w:type="continuationSeparator" w:id="0">
    <w:p w14:paraId="5641A703" w14:textId="77777777" w:rsidR="00D11806" w:rsidRDefault="00D1180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A49B" w14:textId="77777777" w:rsidR="00C1263A" w:rsidRDefault="00C1263A">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1FDC" w14:textId="750ED16F" w:rsidR="00C1263A" w:rsidRDefault="00A06C66">
    <w:pPr>
      <w:pBdr>
        <w:top w:val="nil"/>
        <w:left w:val="nil"/>
        <w:bottom w:val="nil"/>
        <w:right w:val="nil"/>
        <w:between w:val="nil"/>
      </w:pBdr>
      <w:tabs>
        <w:tab w:val="center" w:pos="4680"/>
        <w:tab w:val="right" w:pos="9360"/>
      </w:tabs>
      <w:spacing w:line="240" w:lineRule="auto"/>
      <w:ind w:left="0" w:hanging="2"/>
      <w:rPr>
        <w:color w:val="000000"/>
      </w:rPr>
    </w:pPr>
    <w:r>
      <w:rPr>
        <w:noProof/>
        <w:color w:val="000000"/>
      </w:rPr>
      <w:drawing>
        <wp:anchor distT="0" distB="0" distL="114300" distR="114300" simplePos="0" relativeHeight="251660288" behindDoc="0" locked="0" layoutInCell="1" allowOverlap="1" wp14:anchorId="548592D3" wp14:editId="190B1846">
          <wp:simplePos x="0" y="0"/>
          <wp:positionH relativeFrom="margin">
            <wp:align>right</wp:align>
          </wp:positionH>
          <wp:positionV relativeFrom="paragraph">
            <wp:posOffset>-9525</wp:posOffset>
          </wp:positionV>
          <wp:extent cx="6629400" cy="1358265"/>
          <wp:effectExtent l="0" t="0" r="0" b="0"/>
          <wp:wrapTight wrapText="bothSides">
            <wp:wrapPolygon edited="0">
              <wp:start x="0" y="0"/>
              <wp:lineTo x="0" y="21206"/>
              <wp:lineTo x="21538" y="21206"/>
              <wp:lineTo x="21538" y="0"/>
              <wp:lineTo x="0" y="0"/>
            </wp:wrapPolygon>
          </wp:wrapTight>
          <wp:docPr id="950439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39677" name="Picture 950439677"/>
                  <pic:cNvPicPr/>
                </pic:nvPicPr>
                <pic:blipFill>
                  <a:blip r:embed="rId1">
                    <a:extLst>
                      <a:ext uri="{28A0092B-C50C-407E-A947-70E740481C1C}">
                        <a14:useLocalDpi xmlns:a14="http://schemas.microsoft.com/office/drawing/2010/main" val="0"/>
                      </a:ext>
                    </a:extLst>
                  </a:blip>
                  <a:stretch>
                    <a:fillRect/>
                  </a:stretch>
                </pic:blipFill>
                <pic:spPr>
                  <a:xfrm>
                    <a:off x="0" y="0"/>
                    <a:ext cx="6629400" cy="13582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7524" w14:textId="77777777" w:rsidR="00C1263A" w:rsidRDefault="00C1263A">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96532"/>
    <w:multiLevelType w:val="multilevel"/>
    <w:tmpl w:val="D2104AFA"/>
    <w:lvl w:ilvl="0">
      <w:start w:val="1"/>
      <w:numFmt w:val="bullet"/>
      <w:lvlText w:val="●"/>
      <w:lvlJc w:val="left"/>
      <w:pPr>
        <w:ind w:left="450" w:hanging="360"/>
      </w:pPr>
      <w:rPr>
        <w:rFonts w:ascii="Noto Sans Symbols" w:eastAsia="Noto Sans Symbols" w:hAnsi="Noto Sans Symbols" w:cs="Noto Sans Symbols"/>
        <w:color w:val="000000"/>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1" w15:restartNumberingAfterBreak="0">
    <w:nsid w:val="267870B8"/>
    <w:multiLevelType w:val="multilevel"/>
    <w:tmpl w:val="45D42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E5402BD"/>
    <w:multiLevelType w:val="multilevel"/>
    <w:tmpl w:val="692AF3DC"/>
    <w:lvl w:ilvl="0">
      <w:start w:val="1"/>
      <w:numFmt w:val="bullet"/>
      <w:lvlText w:val="●"/>
      <w:lvlJc w:val="left"/>
      <w:pPr>
        <w:ind w:left="420" w:hanging="420"/>
      </w:pPr>
      <w:rPr>
        <w:rFonts w:ascii="Noto Sans Symbols" w:eastAsia="Noto Sans Symbols" w:hAnsi="Noto Sans Symbols" w:cs="Noto Sans Symbols"/>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FB6067D"/>
    <w:multiLevelType w:val="multilevel"/>
    <w:tmpl w:val="2D7434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5AF3ABF"/>
    <w:multiLevelType w:val="multilevel"/>
    <w:tmpl w:val="C3C28EF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5" w15:restartNumberingAfterBreak="0">
    <w:nsid w:val="3EFE5308"/>
    <w:multiLevelType w:val="multilevel"/>
    <w:tmpl w:val="610C8ECA"/>
    <w:lvl w:ilvl="0">
      <w:start w:val="1"/>
      <w:numFmt w:val="bullet"/>
      <w:lvlText w:val="●"/>
      <w:lvlJc w:val="left"/>
      <w:pPr>
        <w:ind w:left="420" w:hanging="420"/>
      </w:pPr>
      <w:rPr>
        <w:rFonts w:ascii="Noto Sans Symbols" w:eastAsia="Noto Sans Symbols" w:hAnsi="Noto Sans Symbols" w:cs="Noto Sans Symbols"/>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AF15166"/>
    <w:multiLevelType w:val="multilevel"/>
    <w:tmpl w:val="17BE5D1A"/>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7" w15:restartNumberingAfterBreak="0">
    <w:nsid w:val="4C7E3D8B"/>
    <w:multiLevelType w:val="multilevel"/>
    <w:tmpl w:val="7152E7F2"/>
    <w:lvl w:ilvl="0">
      <w:start w:val="1"/>
      <w:numFmt w:val="bullet"/>
      <w:lvlText w:val="●"/>
      <w:lvlJc w:val="left"/>
      <w:pPr>
        <w:ind w:left="420" w:hanging="420"/>
      </w:pPr>
      <w:rPr>
        <w:rFonts w:ascii="Noto Sans Symbols" w:eastAsia="Noto Sans Symbols" w:hAnsi="Noto Sans Symbols" w:cs="Noto Sans Symbols"/>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FEF559C"/>
    <w:multiLevelType w:val="multilevel"/>
    <w:tmpl w:val="1C6007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F8712B4"/>
    <w:multiLevelType w:val="multilevel"/>
    <w:tmpl w:val="7EE488A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615D0014"/>
    <w:multiLevelType w:val="multilevel"/>
    <w:tmpl w:val="452657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BB849EE"/>
    <w:multiLevelType w:val="multilevel"/>
    <w:tmpl w:val="100852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18C5FD9"/>
    <w:multiLevelType w:val="multilevel"/>
    <w:tmpl w:val="9FB4440A"/>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13" w15:restartNumberingAfterBreak="0">
    <w:nsid w:val="76850CCA"/>
    <w:multiLevelType w:val="multilevel"/>
    <w:tmpl w:val="91C0ED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D70793E"/>
    <w:multiLevelType w:val="multilevel"/>
    <w:tmpl w:val="149031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40793569">
    <w:abstractNumId w:val="11"/>
  </w:num>
  <w:num w:numId="2" w16cid:durableId="1336685197">
    <w:abstractNumId w:val="8"/>
  </w:num>
  <w:num w:numId="3" w16cid:durableId="1805930738">
    <w:abstractNumId w:val="6"/>
  </w:num>
  <w:num w:numId="4" w16cid:durableId="139620372">
    <w:abstractNumId w:val="4"/>
  </w:num>
  <w:num w:numId="5" w16cid:durableId="70352085">
    <w:abstractNumId w:val="12"/>
  </w:num>
  <w:num w:numId="6" w16cid:durableId="1270745635">
    <w:abstractNumId w:val="0"/>
  </w:num>
  <w:num w:numId="7" w16cid:durableId="1201749648">
    <w:abstractNumId w:val="13"/>
  </w:num>
  <w:num w:numId="8" w16cid:durableId="216092174">
    <w:abstractNumId w:val="2"/>
  </w:num>
  <w:num w:numId="9" w16cid:durableId="523785884">
    <w:abstractNumId w:val="5"/>
  </w:num>
  <w:num w:numId="10" w16cid:durableId="1701709259">
    <w:abstractNumId w:val="1"/>
  </w:num>
  <w:num w:numId="11" w16cid:durableId="694114154">
    <w:abstractNumId w:val="3"/>
  </w:num>
  <w:num w:numId="12" w16cid:durableId="190919926">
    <w:abstractNumId w:val="14"/>
  </w:num>
  <w:num w:numId="13" w16cid:durableId="1741559241">
    <w:abstractNumId w:val="9"/>
  </w:num>
  <w:num w:numId="14" w16cid:durableId="1397969523">
    <w:abstractNumId w:val="7"/>
  </w:num>
  <w:num w:numId="15" w16cid:durableId="13610081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63A"/>
    <w:rsid w:val="00214A8B"/>
    <w:rsid w:val="00340944"/>
    <w:rsid w:val="00407328"/>
    <w:rsid w:val="00436074"/>
    <w:rsid w:val="005A7422"/>
    <w:rsid w:val="00886008"/>
    <w:rsid w:val="00A06C66"/>
    <w:rsid w:val="00AC0F41"/>
    <w:rsid w:val="00AF4D2E"/>
    <w:rsid w:val="00B15085"/>
    <w:rsid w:val="00C1263A"/>
    <w:rsid w:val="00D11806"/>
    <w:rsid w:val="00D23523"/>
    <w:rsid w:val="00E4030C"/>
    <w:rsid w:val="00FC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10437"/>
  <w15:docId w15:val="{E17F1D33-939F-42E8-889E-E5CD8BA9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hAnsi="Arial"/>
      <w:b/>
      <w:bCs/>
      <w:i/>
      <w:iCs/>
      <w:sz w:val="28"/>
      <w:szCs w:val="28"/>
    </w:rPr>
  </w:style>
  <w:style w:type="paragraph" w:styleId="Heading3">
    <w:name w:val="heading 3"/>
    <w:basedOn w:val="Normal"/>
    <w:uiPriority w:val="9"/>
    <w:semiHidden/>
    <w:unhideWhenUsed/>
    <w:qFormat/>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character" w:customStyle="1" w:styleId="size12">
    <w:name w:val="size12"/>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p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rPr>
  </w:style>
  <w:style w:type="character" w:customStyle="1" w:styleId="content">
    <w:name w:val="content"/>
    <w:basedOn w:val="DefaultParagraphFont"/>
    <w:rPr>
      <w:w w:val="100"/>
      <w:position w:val="-1"/>
      <w:effect w:val="none"/>
      <w:vertAlign w:val="baseline"/>
      <w:cs w:val="0"/>
      <w:em w:val="none"/>
    </w:rPr>
  </w:style>
  <w:style w:type="paragraph" w:styleId="NormalWeb">
    <w:name w:val="Normal (Web)"/>
    <w:basedOn w:val="Normal"/>
    <w:uiPriority w:val="99"/>
    <w:pPr>
      <w:spacing w:before="100" w:beforeAutospacing="1" w:after="100" w:afterAutospacing="1"/>
    </w:pPr>
  </w:style>
  <w:style w:type="character" w:customStyle="1" w:styleId="apple-converted-space">
    <w:name w:val="apple-converted-space"/>
    <w:basedOn w:val="DefaultParagraphFont"/>
    <w:rPr>
      <w:w w:val="100"/>
      <w:position w:val="-1"/>
      <w:effect w:val="none"/>
      <w:vertAlign w:val="baseline"/>
      <w:cs w:val="0"/>
      <w:em w:val="none"/>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customStyle="1" w:styleId="Heading3Char">
    <w:name w:val="Heading 3 Char"/>
    <w:rPr>
      <w:rFonts w:ascii="Times New Roman" w:eastAsia="Times New Roman" w:hAnsi="Times New Roman"/>
      <w:b/>
      <w:bCs/>
      <w:w w:val="100"/>
      <w:position w:val="-1"/>
      <w:sz w:val="27"/>
      <w:szCs w:val="27"/>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eastAsia="Times New Roman" w:hAnsi="Times New Roman"/>
      <w:w w:val="100"/>
      <w:position w:val="-1"/>
      <w:sz w:val="24"/>
      <w:szCs w:val="24"/>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jc w:val="both"/>
    </w:pPr>
    <w:rPr>
      <w:rFonts w:ascii=".VnTime" w:hAnsi=".VnTime"/>
      <w:sz w:val="26"/>
      <w:szCs w:val="20"/>
    </w:rPr>
  </w:style>
  <w:style w:type="character" w:customStyle="1" w:styleId="BodyText2Char">
    <w:name w:val="Body Text 2 Char"/>
    <w:rPr>
      <w:rFonts w:ascii=".VnTime" w:eastAsia="Times New Roman" w:hAnsi=".VnTime"/>
      <w:w w:val="100"/>
      <w:position w:val="-1"/>
      <w:sz w:val="26"/>
      <w:effect w:val="none"/>
      <w:vertAlign w:val="baseline"/>
      <w:cs w:val="0"/>
      <w:em w:val="none"/>
      <w:lang w:eastAsia="en-US"/>
    </w:rPr>
  </w:style>
  <w:style w:type="paragraph" w:styleId="BodyTextIndent">
    <w:name w:val="Body Text Indent"/>
    <w:basedOn w:val="Normal"/>
    <w:qFormat/>
    <w:pPr>
      <w:spacing w:after="120"/>
      <w:ind w:left="360"/>
    </w:pPr>
    <w:rPr>
      <w:rFonts w:ascii=".VnTime" w:hAnsi=".VnTime"/>
      <w:color w:val="000080"/>
      <w:sz w:val="28"/>
      <w:szCs w:val="20"/>
    </w:rPr>
  </w:style>
  <w:style w:type="character" w:customStyle="1" w:styleId="BodyTextIndentChar">
    <w:name w:val="Body Text Indent Char"/>
    <w:rPr>
      <w:rFonts w:ascii=".VnTime" w:eastAsia="Times New Roman" w:hAnsi=".VnTime"/>
      <w:color w:val="000080"/>
      <w:w w:val="100"/>
      <w:position w:val="-1"/>
      <w:sz w:val="28"/>
      <w:effect w:val="none"/>
      <w:vertAlign w:val="baseline"/>
      <w:cs w:val="0"/>
      <w:em w:val="none"/>
      <w:lang w:eastAsia="en-US"/>
    </w:rPr>
  </w:style>
  <w:style w:type="character" w:styleId="Strong">
    <w:name w:val="Strong"/>
    <w:rPr>
      <w:b/>
      <w:bCs/>
      <w:w w:val="100"/>
      <w:position w:val="-1"/>
      <w:effect w:val="none"/>
      <w:vertAlign w:val="baseline"/>
      <w:cs w:val="0"/>
      <w:em w:val="none"/>
    </w:rPr>
  </w:style>
  <w:style w:type="character" w:customStyle="1" w:styleId="Heading2Char">
    <w:name w:val="Heading 2 Char"/>
    <w:rPr>
      <w:rFonts w:ascii="Arial" w:eastAsia="Times New Roman" w:hAnsi="Arial" w:cs="Arial"/>
      <w:b/>
      <w:bCs/>
      <w:i/>
      <w:iCs/>
      <w:w w:val="100"/>
      <w:position w:val="-1"/>
      <w:sz w:val="28"/>
      <w:szCs w:val="28"/>
      <w:effect w:val="none"/>
      <w:vertAlign w:val="baseline"/>
      <w:cs w:val="0"/>
      <w:em w:val="none"/>
      <w:lang w:eastAsia="en-US"/>
    </w:rPr>
  </w:style>
  <w:style w:type="paragraph" w:styleId="BodyTextIndent3">
    <w:name w:val="Body Text Indent 3"/>
    <w:basedOn w:val="Normal"/>
    <w:pPr>
      <w:spacing w:after="120"/>
      <w:ind w:left="360"/>
    </w:pPr>
    <w:rPr>
      <w:sz w:val="16"/>
      <w:szCs w:val="16"/>
    </w:rPr>
  </w:style>
  <w:style w:type="character" w:customStyle="1" w:styleId="BodyTextIndent3Char">
    <w:name w:val="Body Text Indent 3 Char"/>
    <w:rPr>
      <w:rFonts w:ascii="Times New Roman" w:eastAsia="Times New Roman" w:hAnsi="Times New Roman"/>
      <w:w w:val="100"/>
      <w:position w:val="-1"/>
      <w:sz w:val="16"/>
      <w:szCs w:val="16"/>
      <w:effect w:val="none"/>
      <w:vertAlign w:val="baseline"/>
      <w:cs w:val="0"/>
      <w:em w:val="none"/>
      <w:lang w:eastAsia="en-US"/>
    </w:rPr>
  </w:style>
  <w:style w:type="character" w:styleId="Emphasis">
    <w:name w:val="Emphasis"/>
    <w:rPr>
      <w:i/>
      <w:iCs/>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a">
    <w:name w:val="간격 없음"/>
    <w:pPr>
      <w:widowControl w:val="0"/>
      <w:suppressAutoHyphens/>
      <w:autoSpaceDE w:val="0"/>
      <w:autoSpaceDN w:val="0"/>
      <w:spacing w:line="1" w:lineRule="atLeast"/>
      <w:ind w:leftChars="-1" w:left="-1" w:hangingChars="1"/>
      <w:jc w:val="both"/>
      <w:textDirection w:val="btLr"/>
      <w:textAlignment w:val="top"/>
      <w:outlineLvl w:val="0"/>
    </w:pPr>
    <w:rPr>
      <w:rFonts w:ascii="Batang" w:eastAsia="Batang"/>
      <w:kern w:val="2"/>
      <w:position w:val="-1"/>
      <w:lang w:eastAsia="ko-KR"/>
    </w:rPr>
  </w:style>
  <w:style w:type="paragraph" w:styleId="ListParagraph">
    <w:name w:val="List Paragraph"/>
    <w:basedOn w:val="Normal"/>
    <w:pPr>
      <w:spacing w:after="200" w:line="276" w:lineRule="auto"/>
      <w:ind w:left="720"/>
      <w:contextualSpacing/>
    </w:pPr>
    <w:rPr>
      <w:rFonts w:ascii="Calibri" w:hAnsi="Calibri"/>
      <w:sz w:val="22"/>
      <w:szCs w:val="22"/>
    </w:rPr>
  </w:style>
  <w:style w:type="table" w:customStyle="1" w:styleId="TableGrid1">
    <w:name w:val="Table Grid1"/>
    <w:basedOn w:val="TableNormal"/>
    <w:next w:val="TableGrid"/>
    <w:pPr>
      <w:suppressAutoHyphens/>
      <w:spacing w:line="1" w:lineRule="atLeast"/>
      <w:ind w:leftChars="-1" w:left="-1" w:hangingChars="1"/>
      <w:textDirection w:val="btLr"/>
      <w:textAlignment w:val="top"/>
      <w:outlineLvl w:val="0"/>
    </w:pPr>
    <w:rPr>
      <w:rFonts w:eastAsia="SimSu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Pr>
      <w:w w:val="100"/>
      <w:position w:val="-1"/>
      <w:effect w:val="none"/>
      <w:vertAlign w:val="baseline"/>
      <w:cs w:val="0"/>
      <w:em w:val="none"/>
    </w:rPr>
  </w:style>
  <w:style w:type="character" w:customStyle="1" w:styleId="doan1">
    <w:name w:val="doan1"/>
    <w:basedOn w:val="DefaultParagraphFont"/>
    <w:rPr>
      <w:w w:val="100"/>
      <w:position w:val="-1"/>
      <w:effect w:val="none"/>
      <w:vertAlign w:val="baseline"/>
      <w:cs w:val="0"/>
      <w:em w:val="none"/>
    </w:rPr>
  </w:style>
  <w:style w:type="paragraph" w:customStyle="1" w:styleId="rtejustify">
    <w:name w:val="rtejustify"/>
    <w:basedOn w:val="Normal"/>
    <w:pPr>
      <w:spacing w:before="100" w:beforeAutospacing="1" w:after="100" w:afterAutospacing="1"/>
    </w:pPr>
  </w:style>
  <w:style w:type="table" w:styleId="MediumGrid1-Accent6">
    <w:name w:val="Medium Grid 1 Accent 6"/>
    <w:basedOn w:val="TableNormal"/>
    <w:pPr>
      <w:suppressAutoHyphens/>
      <w:spacing w:line="1" w:lineRule="atLeast"/>
      <w:ind w:leftChars="-1" w:left="-1" w:hangingChars="1"/>
      <w:textDirection w:val="btLr"/>
      <w:textAlignment w:val="top"/>
      <w:outlineLvl w:val="0"/>
    </w:pPr>
    <w:rPr>
      <w:rFonts w:eastAsia="SimSun"/>
      <w:position w:val="-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vi.wikipedia.org/wiki/%C4%90%E1%BA%A1i_l%E1%BB%99_Champs-%C3%89lys%C3%A9es"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vi.wikipedia.org/wiki/Pari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ulichhoanmy.com/blog/nhung-danh-thang-o-duc"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vi.wikipedia.org/wiki/Qu%E1%BA%A3ng_tr%C6%B0%E1%BB%9Dn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s://vi.wikipedia.org/wiki/S%C3%B4ng_Seine"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Q0UKHXYsg9jiOpYeOX+elsJNMg==">CgMxLjAyCWguMWZvYjl0ZTIIaC5namRneHM4AHIhMTEyVWhpdFpTMlpUNmQ0WDhuSTR5WDY4cS1GR1FuVkdn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2916</Words>
  <Characters>16625</Characters>
  <Application>Microsoft Office Word</Application>
  <DocSecurity>0</DocSecurity>
  <Lines>138</Lines>
  <Paragraphs>39</Paragraphs>
  <ScaleCrop>false</ScaleCrop>
  <Company/>
  <LinksUpToDate>false</LinksUpToDate>
  <CharactersWithSpaces>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dc:creator>
  <cp:lastModifiedBy>Ly Ly</cp:lastModifiedBy>
  <cp:revision>7</cp:revision>
  <dcterms:created xsi:type="dcterms:W3CDTF">2023-11-30T03:48:00Z</dcterms:created>
  <dcterms:modified xsi:type="dcterms:W3CDTF">2025-10-30T04:52:00Z</dcterms:modified>
</cp:coreProperties>
</file>